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383F68" w:rsidRPr="0077349E" w:rsidTr="006003D0">
        <w:tc>
          <w:tcPr>
            <w:tcW w:w="1271" w:type="dxa"/>
          </w:tcPr>
          <w:p w:rsidR="00383F68" w:rsidRPr="0077349E" w:rsidRDefault="00383F68" w:rsidP="006003D0">
            <w:pPr>
              <w:rPr>
                <w:rFonts w:ascii="標楷體" w:eastAsia="標楷體" w:hAnsi="標楷體"/>
                <w:b/>
              </w:rPr>
            </w:pPr>
            <w:bookmarkStart w:id="0" w:name="_GoBack"/>
            <w:bookmarkEnd w:id="0"/>
            <w:r w:rsidRPr="0077349E">
              <w:rPr>
                <w:rFonts w:ascii="標楷體" w:eastAsia="標楷體" w:hAnsi="標楷體" w:hint="eastAsia"/>
                <w:b/>
              </w:rPr>
              <w:t>課程名稱</w:t>
            </w:r>
          </w:p>
        </w:tc>
        <w:tc>
          <w:tcPr>
            <w:tcW w:w="7371" w:type="dxa"/>
            <w:gridSpan w:val="6"/>
          </w:tcPr>
          <w:p w:rsidR="00383F68" w:rsidRPr="0077349E" w:rsidRDefault="00E21346" w:rsidP="0077349E">
            <w:pPr>
              <w:jc w:val="center"/>
              <w:rPr>
                <w:rFonts w:ascii="標楷體" w:eastAsia="標楷體" w:hAnsi="標楷體"/>
                <w:b/>
              </w:rPr>
            </w:pPr>
            <w:r w:rsidRPr="0077349E">
              <w:rPr>
                <w:rFonts w:ascii="標楷體" w:eastAsia="標楷體" w:hAnsi="標楷體" w:hint="eastAsia"/>
                <w:b/>
              </w:rPr>
              <w:t xml:space="preserve">循環再生-回收基金20年特展 </w:t>
            </w:r>
            <w:r w:rsidRPr="0077349E">
              <w:rPr>
                <w:rFonts w:ascii="標楷體" w:eastAsia="標楷體" w:hAnsi="標楷體"/>
                <w:b/>
              </w:rPr>
              <w:t xml:space="preserve">/ </w:t>
            </w:r>
            <w:r w:rsidR="00383F68" w:rsidRPr="0077349E">
              <w:rPr>
                <w:rFonts w:ascii="標楷體" w:eastAsia="標楷體" w:hAnsi="標楷體" w:hint="eastAsia"/>
                <w:b/>
              </w:rPr>
              <w:t>資收教育觀展體驗</w:t>
            </w:r>
          </w:p>
        </w:tc>
      </w:tr>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教學時間</w:t>
            </w:r>
          </w:p>
        </w:tc>
        <w:tc>
          <w:tcPr>
            <w:tcW w:w="2873"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4小時</w:t>
            </w:r>
          </w:p>
        </w:tc>
        <w:tc>
          <w:tcPr>
            <w:tcW w:w="2073" w:type="dxa"/>
            <w:gridSpan w:val="2"/>
          </w:tcPr>
          <w:p w:rsidR="00383F68" w:rsidRPr="0077349E" w:rsidRDefault="00383F68" w:rsidP="0077349E">
            <w:pPr>
              <w:jc w:val="center"/>
              <w:rPr>
                <w:rFonts w:ascii="標楷體" w:eastAsia="標楷體" w:hAnsi="標楷體"/>
                <w:b/>
              </w:rPr>
            </w:pPr>
            <w:r w:rsidRPr="0077349E">
              <w:rPr>
                <w:rFonts w:ascii="標楷體" w:eastAsia="標楷體" w:hAnsi="標楷體" w:hint="eastAsia"/>
                <w:b/>
              </w:rPr>
              <w:t>適用年級</w:t>
            </w:r>
          </w:p>
        </w:tc>
        <w:tc>
          <w:tcPr>
            <w:tcW w:w="2425"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一年級至三年級學生</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理念特色</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環境保護並非只是口號而已，希望藉由「循環再生</w:t>
            </w:r>
            <w:r w:rsidR="0077349E" w:rsidRPr="0077349E">
              <w:rPr>
                <w:rFonts w:ascii="標楷體" w:eastAsia="標楷體" w:hAnsi="標楷體" w:hint="eastAsia"/>
              </w:rPr>
              <w:t>-</w:t>
            </w:r>
            <w:r w:rsidRPr="0077349E">
              <w:rPr>
                <w:rFonts w:ascii="標楷體" w:eastAsia="標楷體" w:hAnsi="標楷體" w:hint="eastAsia"/>
              </w:rPr>
              <w:t>回收基金20年特展」帶領學生及民眾放大格局學習</w:t>
            </w:r>
            <w:r w:rsidR="0077349E" w:rsidRPr="0077349E">
              <w:rPr>
                <w:rFonts w:ascii="標楷體" w:eastAsia="標楷體" w:hAnsi="標楷體" w:hint="eastAsia"/>
              </w:rPr>
              <w:t>資源回收</w:t>
            </w:r>
            <w:r w:rsidRPr="0077349E">
              <w:rPr>
                <w:rFonts w:ascii="標楷體" w:eastAsia="標楷體" w:hAnsi="標楷體" w:hint="eastAsia"/>
              </w:rPr>
              <w:t>教育與關懷環境議題，讓學生能夠體會不管做為消費者、生產者或保育者，都擁有改變選擇、保護環境的機會。</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課程目標</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(1)環境覺知與環境敏感度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383F68" w:rsidRPr="0077349E" w:rsidRDefault="00383F68" w:rsidP="0077349E">
            <w:pPr>
              <w:jc w:val="both"/>
              <w:rPr>
                <w:rFonts w:ascii="標楷體" w:eastAsia="標楷體" w:hAnsi="標楷體"/>
              </w:rPr>
            </w:pPr>
            <w:r w:rsidRPr="0077349E">
              <w:rPr>
                <w:rFonts w:ascii="標楷體" w:eastAsia="標楷體" w:hAnsi="標楷體" w:hint="eastAsia"/>
              </w:rPr>
              <w:t>(2)環境概念知識內涵</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r w:rsidR="0077349E">
              <w:rPr>
                <w:rFonts w:ascii="標楷體" w:eastAsia="標楷體" w:hAnsi="標楷體" w:hint="eastAsia"/>
              </w:rPr>
              <w:t>...</w:t>
            </w:r>
            <w:r w:rsidRPr="0077349E">
              <w:rPr>
                <w:rFonts w:ascii="標楷體" w:eastAsia="標楷體" w:hAnsi="標楷體" w:hint="eastAsia"/>
              </w:rPr>
              <w:t>。</w:t>
            </w:r>
          </w:p>
          <w:p w:rsidR="00383F68" w:rsidRPr="0077349E" w:rsidRDefault="00383F68" w:rsidP="0077349E">
            <w:pPr>
              <w:jc w:val="both"/>
              <w:rPr>
                <w:rFonts w:ascii="標楷體" w:eastAsia="標楷體" w:hAnsi="標楷體"/>
              </w:rPr>
            </w:pPr>
            <w:r w:rsidRPr="0077349E">
              <w:rPr>
                <w:rFonts w:ascii="標楷體" w:eastAsia="標楷體" w:hAnsi="標楷體" w:hint="eastAsia"/>
              </w:rPr>
              <w:t>(3)環境倫理價值觀</w:t>
            </w:r>
          </w:p>
          <w:p w:rsidR="00383F68" w:rsidRPr="0077349E" w:rsidRDefault="00383F68" w:rsidP="0077349E">
            <w:pPr>
              <w:jc w:val="both"/>
              <w:rPr>
                <w:rFonts w:ascii="標楷體" w:eastAsia="標楷體" w:hAnsi="標楷體"/>
              </w:rPr>
            </w:pPr>
            <w:r w:rsidRPr="0077349E">
              <w:rPr>
                <w:rFonts w:ascii="標楷體" w:eastAsia="標楷體" w:hAnsi="標楷體" w:hint="eastAsia"/>
              </w:rPr>
              <w:t>藉由環境倫理價值觀的教學與重視培養學生正面積極的環境態度，使學生能欣賞和感激自然及其運作系統、欣賞並接納不同文化，關懷弱勢族群，進而關懷未來世代的生存與發展。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(4)環境行動技能</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教導學生具辨認環境問題、研究環境問題、收集資料、建議可能解決方法、評估可能解決方法、環境行動分析與採取環境行動的能力。</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相關分段能力指標</w:t>
            </w:r>
          </w:p>
        </w:tc>
        <w:tc>
          <w:tcPr>
            <w:tcW w:w="7371" w:type="dxa"/>
            <w:gridSpan w:val="6"/>
          </w:tcPr>
          <w:p w:rsidR="00383F68" w:rsidRPr="0077349E" w:rsidRDefault="00383F68" w:rsidP="0077349E">
            <w:pPr>
              <w:jc w:val="both"/>
              <w:rPr>
                <w:rFonts w:ascii="標楷體" w:eastAsia="標楷體" w:hAnsi="標楷體"/>
                <w:b/>
              </w:rPr>
            </w:pPr>
            <w:r w:rsidRPr="0077349E">
              <w:rPr>
                <w:rFonts w:ascii="標楷體" w:eastAsia="標楷體" w:hAnsi="標楷體" w:hint="eastAsia"/>
                <w:b/>
              </w:rPr>
              <w:t>環境教育</w:t>
            </w:r>
          </w:p>
          <w:p w:rsidR="00383F68" w:rsidRPr="0077349E" w:rsidRDefault="00383F68" w:rsidP="0077349E">
            <w:pPr>
              <w:jc w:val="both"/>
              <w:rPr>
                <w:rFonts w:ascii="標楷體" w:eastAsia="標楷體" w:hAnsi="標楷體"/>
              </w:rPr>
            </w:pPr>
            <w:r w:rsidRPr="0077349E">
              <w:rPr>
                <w:rFonts w:ascii="標楷體" w:eastAsia="標楷體" w:hAnsi="標楷體" w:hint="eastAsia"/>
              </w:rPr>
              <w:t>(1) 環境覺知與敏感度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1-1-1 能運用五官觀察來探究環境中的事物。</w:t>
            </w:r>
          </w:p>
          <w:p w:rsidR="00383F68" w:rsidRPr="0077349E" w:rsidRDefault="00383F68" w:rsidP="0077349E">
            <w:pPr>
              <w:jc w:val="both"/>
              <w:rPr>
                <w:rFonts w:ascii="標楷體" w:eastAsia="標楷體" w:hAnsi="標楷體"/>
              </w:rPr>
            </w:pPr>
            <w:r w:rsidRPr="0077349E">
              <w:rPr>
                <w:rFonts w:ascii="標楷體" w:eastAsia="標楷體" w:hAnsi="標楷體" w:hint="eastAsia"/>
              </w:rPr>
              <w:t>(2) 環境概念知識</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2-1-1 認識生活周遭的自然環境與基本的生態原則。  </w:t>
            </w:r>
            <w:r w:rsidRPr="0077349E">
              <w:rPr>
                <w:rFonts w:ascii="標楷體" w:eastAsia="標楷體" w:hAnsi="標楷體"/>
              </w:rPr>
              <w:br/>
            </w:r>
            <w:r w:rsidRPr="0077349E">
              <w:rPr>
                <w:rFonts w:ascii="標楷體" w:eastAsia="標楷體" w:hAnsi="標楷體" w:hint="eastAsia"/>
              </w:rPr>
              <w:t>(3) 環境價值觀與態度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3-1-2 具有好奇心，思考存在環境中萬物的意義與價值。</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(4) 環境行動技能 </w:t>
            </w:r>
          </w:p>
          <w:p w:rsidR="00383F68" w:rsidRPr="0077349E" w:rsidRDefault="00383F68" w:rsidP="0077349E">
            <w:pPr>
              <w:jc w:val="both"/>
              <w:rPr>
                <w:rFonts w:ascii="標楷體" w:eastAsia="標楷體" w:hAnsi="標楷體"/>
              </w:rPr>
            </w:pPr>
            <w:r w:rsidRPr="0077349E">
              <w:rPr>
                <w:rFonts w:ascii="標楷體" w:eastAsia="標楷體" w:hAnsi="標楷體" w:hint="eastAsia"/>
              </w:rPr>
              <w:t>4-1-1 能以清楚的言語與文字，適切描述自己的自然體驗與感覺。</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教學方式</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透過靜態觀展，認識臺灣環保單位，並區分出生活當中的用品為不同回收再利用材質。且透過環保創意</w:t>
            </w:r>
            <w:r w:rsidR="0077349E" w:rsidRPr="0077349E">
              <w:rPr>
                <w:rFonts w:ascii="標楷體" w:eastAsia="標楷體" w:hAnsi="標楷體" w:hint="eastAsia"/>
              </w:rPr>
              <w:t>工</w:t>
            </w:r>
            <w:r w:rsidRPr="0077349E">
              <w:rPr>
                <w:rFonts w:ascii="標楷體" w:eastAsia="標楷體" w:hAnsi="標楷體" w:hint="eastAsia"/>
              </w:rPr>
              <w:t>作坊，</w:t>
            </w:r>
            <w:r w:rsidR="0077349E" w:rsidRPr="0077349E">
              <w:rPr>
                <w:rFonts w:ascii="標楷體" w:eastAsia="標楷體" w:hAnsi="標楷體" w:hint="eastAsia"/>
              </w:rPr>
              <w:t>瞭解</w:t>
            </w:r>
            <w:r w:rsidRPr="0077349E">
              <w:rPr>
                <w:rFonts w:ascii="標楷體" w:eastAsia="標楷體" w:hAnsi="標楷體" w:hint="eastAsia"/>
              </w:rPr>
              <w:t>可運用廢棄物再生來進行藝術</w:t>
            </w:r>
            <w:r w:rsidR="0077349E" w:rsidRPr="0077349E">
              <w:rPr>
                <w:rFonts w:ascii="標楷體" w:eastAsia="標楷體" w:hAnsi="標楷體" w:hint="eastAsia"/>
              </w:rPr>
              <w:t>或生活用品的</w:t>
            </w:r>
            <w:r w:rsidRPr="0077349E">
              <w:rPr>
                <w:rFonts w:ascii="標楷體" w:eastAsia="標楷體" w:hAnsi="標楷體" w:hint="eastAsia"/>
              </w:rPr>
              <w:t>創作。</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教學資源</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靜態觀展、觀展活動闖關、</w:t>
            </w:r>
            <w:r w:rsidR="0077349E" w:rsidRPr="0077349E">
              <w:rPr>
                <w:rFonts w:ascii="標楷體" w:eastAsia="標楷體" w:hAnsi="標楷體" w:hint="eastAsia"/>
              </w:rPr>
              <w:t>工作</w:t>
            </w:r>
            <w:r w:rsidRPr="0077349E">
              <w:rPr>
                <w:rFonts w:ascii="標楷體" w:eastAsia="標楷體" w:hAnsi="標楷體" w:hint="eastAsia"/>
              </w:rPr>
              <w:t>坊、影像播放</w:t>
            </w:r>
          </w:p>
        </w:tc>
      </w:tr>
      <w:tr w:rsidR="00383F68" w:rsidRPr="0077349E" w:rsidTr="006003D0">
        <w:tc>
          <w:tcPr>
            <w:tcW w:w="1271" w:type="dxa"/>
          </w:tcPr>
          <w:p w:rsidR="00383F68" w:rsidRPr="0077349E" w:rsidRDefault="00383F68" w:rsidP="006003D0">
            <w:pPr>
              <w:rPr>
                <w:rFonts w:ascii="標楷體" w:eastAsia="標楷體" w:hAnsi="標楷體"/>
              </w:rPr>
            </w:pPr>
          </w:p>
        </w:tc>
        <w:tc>
          <w:tcPr>
            <w:tcW w:w="2355"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活動內容</w:t>
            </w:r>
          </w:p>
        </w:tc>
        <w:tc>
          <w:tcPr>
            <w:tcW w:w="1555"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時間</w:t>
            </w:r>
          </w:p>
        </w:tc>
        <w:tc>
          <w:tcPr>
            <w:tcW w:w="1554"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教學資源</w:t>
            </w:r>
          </w:p>
        </w:tc>
        <w:tc>
          <w:tcPr>
            <w:tcW w:w="1907"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評量方式</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教學設計內容與活動說明</w:t>
            </w:r>
          </w:p>
        </w:tc>
        <w:tc>
          <w:tcPr>
            <w:tcW w:w="2355" w:type="dxa"/>
          </w:tcPr>
          <w:p w:rsidR="00383F68" w:rsidRPr="0077349E" w:rsidRDefault="00383F68" w:rsidP="0077349E">
            <w:pPr>
              <w:jc w:val="both"/>
              <w:rPr>
                <w:rFonts w:ascii="標楷體" w:eastAsia="標楷體" w:hAnsi="標楷體"/>
              </w:rPr>
            </w:pPr>
            <w:r w:rsidRPr="0077349E">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另外</w:t>
            </w:r>
            <w:r w:rsidRPr="0077349E">
              <w:rPr>
                <w:rFonts w:ascii="標楷體" w:eastAsia="標楷體" w:hAnsi="標楷體"/>
              </w:rPr>
              <w:t>2</w:t>
            </w:r>
            <w:r w:rsidRPr="0077349E">
              <w:rPr>
                <w:rFonts w:ascii="標楷體" w:eastAsia="標楷體" w:hAnsi="標楷體" w:hint="eastAsia"/>
              </w:rPr>
              <w:t>樓規劃有工作坊、</w:t>
            </w:r>
            <w:r w:rsidRPr="0077349E">
              <w:rPr>
                <w:rFonts w:ascii="標楷體" w:eastAsia="標楷體" w:hAnsi="標楷體"/>
              </w:rPr>
              <w:t>3</w:t>
            </w:r>
            <w:r w:rsidRPr="0077349E">
              <w:rPr>
                <w:rFonts w:ascii="標楷體" w:eastAsia="標楷體" w:hAnsi="標楷體" w:hint="eastAsia"/>
              </w:rPr>
              <w:t>樓有</w:t>
            </w:r>
            <w:r w:rsidR="0077349E" w:rsidRPr="0077349E">
              <w:rPr>
                <w:rFonts w:ascii="標楷體" w:eastAsia="標楷體" w:hAnsi="標楷體" w:hint="eastAsia"/>
              </w:rPr>
              <w:t>環保</w:t>
            </w:r>
            <w:r w:rsidRPr="0077349E">
              <w:rPr>
                <w:rFonts w:ascii="標楷體" w:eastAsia="標楷體" w:hAnsi="標楷體" w:hint="eastAsia"/>
              </w:rPr>
              <w:t>電影播放</w:t>
            </w:r>
            <w:r w:rsidR="0077349E" w:rsidRPr="0077349E">
              <w:rPr>
                <w:rFonts w:ascii="標楷體" w:eastAsia="標楷體" w:hAnsi="標楷體" w:hint="eastAsia"/>
              </w:rPr>
              <w:t>室</w:t>
            </w:r>
            <w:r w:rsidRPr="0077349E">
              <w:rPr>
                <w:rFonts w:ascii="標楷體" w:eastAsia="標楷體" w:hAnsi="標楷體" w:hint="eastAsia"/>
              </w:rPr>
              <w:t>。</w:t>
            </w:r>
          </w:p>
        </w:tc>
        <w:tc>
          <w:tcPr>
            <w:tcW w:w="1555"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rPr>
              <w:t>4</w:t>
            </w:r>
            <w:r w:rsidRPr="0077349E">
              <w:rPr>
                <w:rFonts w:ascii="標楷體" w:eastAsia="標楷體" w:hAnsi="標楷體" w:hint="eastAsia"/>
              </w:rPr>
              <w:t>小時</w:t>
            </w:r>
          </w:p>
        </w:tc>
        <w:tc>
          <w:tcPr>
            <w:tcW w:w="1554"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靜態展牆、觀展活動闖關、影像播放、互動</w:t>
            </w:r>
            <w:r w:rsidR="0077349E" w:rsidRPr="0077349E">
              <w:rPr>
                <w:rFonts w:ascii="標楷體" w:eastAsia="標楷體" w:hAnsi="標楷體" w:hint="eastAsia"/>
              </w:rPr>
              <w:t>工</w:t>
            </w:r>
            <w:r w:rsidRPr="0077349E">
              <w:rPr>
                <w:rFonts w:ascii="標楷體" w:eastAsia="標楷體" w:hAnsi="標楷體" w:hint="eastAsia"/>
              </w:rPr>
              <w:t>作坊</w:t>
            </w:r>
          </w:p>
        </w:tc>
        <w:tc>
          <w:tcPr>
            <w:tcW w:w="1907" w:type="dxa"/>
          </w:tcPr>
          <w:p w:rsidR="00383F68" w:rsidRPr="0077349E" w:rsidRDefault="00383F68" w:rsidP="00E5685C">
            <w:pPr>
              <w:jc w:val="both"/>
              <w:rPr>
                <w:rFonts w:ascii="標楷體" w:eastAsia="標楷體" w:hAnsi="標楷體"/>
              </w:rPr>
            </w:pPr>
            <w:r w:rsidRPr="0077349E">
              <w:rPr>
                <w:rFonts w:ascii="標楷體" w:eastAsia="標楷體" w:hAnsi="標楷體" w:hint="eastAsia"/>
              </w:rPr>
              <w:t>觀展過程中運用</w:t>
            </w:r>
            <w:r w:rsidR="00E5685C">
              <w:rPr>
                <w:rFonts w:ascii="標楷體" w:eastAsia="標楷體" w:hAnsi="標楷體" w:hint="eastAsia"/>
              </w:rPr>
              <w:t>摺頁</w:t>
            </w:r>
            <w:r w:rsidRPr="0077349E">
              <w:rPr>
                <w:rFonts w:ascii="標楷體" w:eastAsia="標楷體" w:hAnsi="標楷體" w:hint="eastAsia"/>
              </w:rPr>
              <w:t>集點蓋章</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活動效益</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透過觀展，能建立學生對於基本</w:t>
            </w:r>
            <w:r w:rsidR="0077349E" w:rsidRPr="0077349E">
              <w:rPr>
                <w:rFonts w:ascii="標楷體" w:eastAsia="標楷體" w:hAnsi="標楷體" w:hint="eastAsia"/>
              </w:rPr>
              <w:t>資源回收</w:t>
            </w:r>
            <w:r w:rsidRPr="0077349E">
              <w:rPr>
                <w:rFonts w:ascii="標楷體" w:eastAsia="標楷體" w:hAnsi="標楷體" w:hint="eastAsia"/>
              </w:rPr>
              <w:t>教育的認知</w:t>
            </w:r>
            <w:r w:rsidR="0077349E" w:rsidRPr="0077349E">
              <w:rPr>
                <w:rFonts w:ascii="標楷體" w:eastAsia="標楷體" w:hAnsi="標楷體" w:hint="eastAsia"/>
              </w:rPr>
              <w:t>，</w:t>
            </w:r>
            <w:r w:rsidRPr="0077349E">
              <w:rPr>
                <w:rFonts w:ascii="標楷體" w:eastAsia="標楷體" w:hAnsi="標楷體" w:hint="eastAsia"/>
              </w:rPr>
              <w:t>以及瞭解日常生活中的環保機會與行動。</w:t>
            </w:r>
          </w:p>
        </w:tc>
      </w:tr>
    </w:tbl>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2B00C6" w:rsidP="002B00C6">
      <w:pPr>
        <w:widowControl/>
      </w:pPr>
      <w:r>
        <w:br w:type="page"/>
      </w:r>
    </w:p>
    <w:p w:rsidR="00C06E82" w:rsidRDefault="00BE6926">
      <w:pPr>
        <w:widowControl/>
        <w:rPr>
          <w:rFonts w:ascii="Heiti SC Medium" w:eastAsia="Heiti SC Medium" w:hAnsi="Heiti SC Medium"/>
          <w:b/>
          <w:sz w:val="22"/>
        </w:rPr>
      </w:pPr>
      <w:r>
        <w:rPr>
          <w:rFonts w:ascii="Heiti SC Medium" w:eastAsia="Heiti SC Medium" w:hAnsi="Heiti SC Medium"/>
          <w:b/>
          <w:noProof/>
          <w:sz w:val="22"/>
        </w:rPr>
        <w:lastRenderedPageBreak/>
        <w:drawing>
          <wp:anchor distT="0" distB="0" distL="114300" distR="114300" simplePos="0" relativeHeight="251702272" behindDoc="0" locked="0" layoutInCell="1" allowOverlap="1">
            <wp:simplePos x="0" y="0"/>
            <wp:positionH relativeFrom="margin">
              <wp:posOffset>-1152795</wp:posOffset>
            </wp:positionH>
            <wp:positionV relativeFrom="margin">
              <wp:posOffset>-934072</wp:posOffset>
            </wp:positionV>
            <wp:extent cx="7538085" cy="10655300"/>
            <wp:effectExtent l="0" t="0" r="5715"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學習單1_3年級_0628-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085" cy="10655300"/>
                    </a:xfrm>
                    <a:prstGeom prst="rect">
                      <a:avLst/>
                    </a:prstGeom>
                  </pic:spPr>
                </pic:pic>
              </a:graphicData>
            </a:graphic>
            <wp14:sizeRelH relativeFrom="margin">
              <wp14:pctWidth>0</wp14:pctWidth>
            </wp14:sizeRelH>
            <wp14:sizeRelV relativeFrom="margin">
              <wp14:pctHeight>0</wp14:pctHeight>
            </wp14:sizeRelV>
          </wp:anchor>
        </w:drawing>
      </w:r>
    </w:p>
    <w:p w:rsidR="002B00C6" w:rsidRDefault="00BE6926" w:rsidP="00C06E82">
      <w:pPr>
        <w:widowControl/>
        <w:rPr>
          <w:rFonts w:ascii="Heiti SC Medium" w:eastAsia="Heiti SC Medium" w:hAnsi="Heiti SC Medium"/>
          <w:b/>
          <w:sz w:val="22"/>
        </w:rPr>
      </w:pPr>
      <w:r>
        <w:rPr>
          <w:rFonts w:ascii="Heiti SC Medium" w:eastAsia="Heiti SC Medium" w:hAnsi="Heiti SC Medium" w:hint="eastAsia"/>
          <w:b/>
          <w:noProof/>
          <w:sz w:val="22"/>
        </w:rPr>
        <w:lastRenderedPageBreak/>
        <w:drawing>
          <wp:anchor distT="0" distB="0" distL="114300" distR="114300" simplePos="0" relativeHeight="251703296" behindDoc="0" locked="0" layoutInCell="1" allowOverlap="1">
            <wp:simplePos x="0" y="0"/>
            <wp:positionH relativeFrom="margin">
              <wp:posOffset>-1152728</wp:posOffset>
            </wp:positionH>
            <wp:positionV relativeFrom="margin">
              <wp:posOffset>-927100</wp:posOffset>
            </wp:positionV>
            <wp:extent cx="7557770" cy="1068324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學習單1_3年級_0628-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8324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lastRenderedPageBreak/>
              <w:t>課程名稱</w:t>
            </w:r>
          </w:p>
        </w:tc>
        <w:tc>
          <w:tcPr>
            <w:tcW w:w="7371" w:type="dxa"/>
            <w:gridSpan w:val="6"/>
          </w:tcPr>
          <w:p w:rsidR="00E21346" w:rsidRPr="00E5685C" w:rsidRDefault="00E21346" w:rsidP="00E21346">
            <w:pPr>
              <w:rPr>
                <w:rFonts w:ascii="標楷體" w:eastAsia="標楷體" w:hAnsi="標楷體"/>
                <w:b/>
              </w:rPr>
            </w:pPr>
            <w:r w:rsidRPr="00E5685C">
              <w:rPr>
                <w:rFonts w:ascii="標楷體" w:eastAsia="標楷體" w:hAnsi="標楷體" w:hint="eastAsia"/>
                <w:b/>
              </w:rPr>
              <w:t xml:space="preserve">循環再生-回收基金20年特展 </w:t>
            </w:r>
            <w:r w:rsidRPr="00E5685C">
              <w:rPr>
                <w:rFonts w:ascii="標楷體" w:eastAsia="標楷體" w:hAnsi="標楷體"/>
                <w:b/>
              </w:rPr>
              <w:t xml:space="preserve">/ </w:t>
            </w:r>
            <w:r w:rsidRPr="00E5685C">
              <w:rPr>
                <w:rFonts w:ascii="標楷體" w:eastAsia="標楷體" w:hAnsi="標楷體" w:hint="eastAsia"/>
                <w:b/>
              </w:rPr>
              <w:t>資收教育觀展體驗</w:t>
            </w:r>
          </w:p>
        </w:tc>
      </w:tr>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t>教學時間</w:t>
            </w:r>
          </w:p>
        </w:tc>
        <w:tc>
          <w:tcPr>
            <w:tcW w:w="2873"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4小時</w:t>
            </w:r>
          </w:p>
        </w:tc>
        <w:tc>
          <w:tcPr>
            <w:tcW w:w="2073" w:type="dxa"/>
            <w:gridSpan w:val="2"/>
          </w:tcPr>
          <w:p w:rsidR="00E21346" w:rsidRPr="00E5685C" w:rsidRDefault="00E21346" w:rsidP="00E5685C">
            <w:pPr>
              <w:jc w:val="center"/>
              <w:rPr>
                <w:rFonts w:ascii="標楷體" w:eastAsia="標楷體" w:hAnsi="標楷體"/>
                <w:b/>
              </w:rPr>
            </w:pPr>
            <w:r w:rsidRPr="00E5685C">
              <w:rPr>
                <w:rFonts w:ascii="標楷體" w:eastAsia="標楷體" w:hAnsi="標楷體" w:hint="eastAsia"/>
                <w:b/>
              </w:rPr>
              <w:t>適用年級</w:t>
            </w:r>
          </w:p>
        </w:tc>
        <w:tc>
          <w:tcPr>
            <w:tcW w:w="2425"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四年級至五年級學生</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理念特色</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環境保護並非只是口號而已，希望藉由「循環再生</w:t>
            </w:r>
            <w:r w:rsidR="00E5685C">
              <w:rPr>
                <w:rFonts w:ascii="標楷體" w:eastAsia="標楷體" w:hAnsi="標楷體" w:hint="eastAsia"/>
              </w:rPr>
              <w:t>-</w:t>
            </w:r>
            <w:r w:rsidRPr="00E5685C">
              <w:rPr>
                <w:rFonts w:ascii="標楷體" w:eastAsia="標楷體" w:hAnsi="標楷體" w:hint="eastAsia"/>
              </w:rPr>
              <w:t>回收基金20年特展」帶領學生及民眾放大格局學習</w:t>
            </w:r>
            <w:r w:rsidR="00E5685C">
              <w:rPr>
                <w:rFonts w:ascii="標楷體" w:eastAsia="標楷體" w:hAnsi="標楷體" w:hint="eastAsia"/>
              </w:rPr>
              <w:t>資源回收</w:t>
            </w:r>
            <w:r w:rsidRPr="00E5685C">
              <w:rPr>
                <w:rFonts w:ascii="標楷體" w:eastAsia="標楷體" w:hAnsi="標楷體" w:hint="eastAsia"/>
              </w:rPr>
              <w:t>教育與關懷環境議題，讓學生能夠體會不管做為消費者、生產者或保育者，都擁有改變選擇、保護環境的機會。</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課程目標</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(1)環境覺知與環境敏感度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E5685C" w:rsidRDefault="00E21346" w:rsidP="00E5685C">
            <w:pPr>
              <w:jc w:val="both"/>
              <w:rPr>
                <w:rFonts w:ascii="標楷體" w:eastAsia="標楷體" w:hAnsi="標楷體"/>
              </w:rPr>
            </w:pPr>
            <w:r w:rsidRPr="00E5685C">
              <w:rPr>
                <w:rFonts w:ascii="標楷體" w:eastAsia="標楷體" w:hAnsi="標楷體" w:hint="eastAsia"/>
              </w:rPr>
              <w:t>(2)環境概念知識內涵</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p>
          <w:p w:rsidR="00E21346" w:rsidRPr="00E5685C" w:rsidRDefault="00E21346" w:rsidP="00E5685C">
            <w:pPr>
              <w:jc w:val="both"/>
              <w:rPr>
                <w:rFonts w:ascii="標楷體" w:eastAsia="標楷體" w:hAnsi="標楷體"/>
              </w:rPr>
            </w:pPr>
            <w:r w:rsidRPr="00E5685C">
              <w:rPr>
                <w:rFonts w:ascii="標楷體" w:eastAsia="標楷體" w:hAnsi="標楷體" w:hint="eastAsia"/>
              </w:rPr>
              <w:t>(3)環境倫理價值觀</w:t>
            </w:r>
          </w:p>
          <w:p w:rsidR="00E21346" w:rsidRPr="00E5685C" w:rsidRDefault="00E21346" w:rsidP="00E5685C">
            <w:pPr>
              <w:jc w:val="both"/>
              <w:rPr>
                <w:rFonts w:ascii="標楷體" w:eastAsia="標楷體" w:hAnsi="標楷體"/>
              </w:rPr>
            </w:pPr>
            <w:r w:rsidRPr="00E5685C">
              <w:rPr>
                <w:rFonts w:ascii="標楷體" w:eastAsia="標楷體" w:hAnsi="標楷體" w:hint="eastAsia"/>
              </w:rPr>
              <w:t>藉由環境倫理價值觀的教學與重視培養學生正面積極的環境態度，使學生能欣賞</w:t>
            </w:r>
            <w:r w:rsidR="00E5685C">
              <w:rPr>
                <w:rFonts w:ascii="標楷體" w:eastAsia="標楷體" w:hAnsi="標楷體" w:hint="eastAsia"/>
              </w:rPr>
              <w:t>及</w:t>
            </w:r>
            <w:r w:rsidRPr="00E5685C">
              <w:rPr>
                <w:rFonts w:ascii="標楷體" w:eastAsia="標楷體" w:hAnsi="標楷體" w:hint="eastAsia"/>
              </w:rPr>
              <w:t>感激自然及其運作系統、欣賞並接納不同文化，關懷弱勢族群，進而關懷未來世代的生存與發展。</w:t>
            </w:r>
          </w:p>
          <w:p w:rsidR="00E21346" w:rsidRPr="00E5685C" w:rsidRDefault="00E21346" w:rsidP="00E5685C">
            <w:pPr>
              <w:jc w:val="both"/>
              <w:rPr>
                <w:rFonts w:ascii="標楷體" w:eastAsia="標楷體" w:hAnsi="標楷體"/>
              </w:rPr>
            </w:pPr>
            <w:r w:rsidRPr="00E5685C">
              <w:rPr>
                <w:rFonts w:ascii="標楷體" w:eastAsia="標楷體" w:hAnsi="標楷體" w:hint="eastAsia"/>
              </w:rPr>
              <w:t>(4)環境行動技能</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相關分段能力指標</w:t>
            </w:r>
          </w:p>
        </w:tc>
        <w:tc>
          <w:tcPr>
            <w:tcW w:w="7371" w:type="dxa"/>
            <w:gridSpan w:val="6"/>
          </w:tcPr>
          <w:p w:rsidR="00E21346" w:rsidRPr="00E5685C" w:rsidRDefault="00E21346" w:rsidP="00E5685C">
            <w:pPr>
              <w:jc w:val="both"/>
              <w:rPr>
                <w:rFonts w:ascii="標楷體" w:eastAsia="標楷體" w:hAnsi="標楷體"/>
                <w:b/>
              </w:rPr>
            </w:pPr>
            <w:r w:rsidRPr="00E5685C">
              <w:rPr>
                <w:rFonts w:ascii="標楷體" w:eastAsia="標楷體" w:hAnsi="標楷體" w:hint="eastAsia"/>
                <w:b/>
              </w:rPr>
              <w:t>環境教育</w:t>
            </w:r>
          </w:p>
          <w:p w:rsidR="00E21346" w:rsidRPr="00E5685C" w:rsidRDefault="00E21346" w:rsidP="00E5685C">
            <w:pPr>
              <w:jc w:val="both"/>
              <w:rPr>
                <w:rFonts w:ascii="標楷體" w:eastAsia="標楷體" w:hAnsi="標楷體"/>
              </w:rPr>
            </w:pPr>
            <w:r w:rsidRPr="00E5685C">
              <w:rPr>
                <w:rFonts w:ascii="標楷體" w:eastAsia="標楷體" w:hAnsi="標楷體" w:hint="eastAsia"/>
              </w:rPr>
              <w:t>(1) 環境覺知與敏感度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1-1-1 能運用五官觀察來探究環境中的事物。</w:t>
            </w:r>
          </w:p>
          <w:p w:rsidR="00E21346" w:rsidRPr="00E5685C" w:rsidRDefault="00E21346" w:rsidP="00E5685C">
            <w:pPr>
              <w:jc w:val="both"/>
              <w:rPr>
                <w:rFonts w:ascii="標楷體" w:eastAsia="標楷體" w:hAnsi="標楷體"/>
              </w:rPr>
            </w:pPr>
            <w:r w:rsidRPr="00E5685C">
              <w:rPr>
                <w:rFonts w:ascii="標楷體" w:eastAsia="標楷體" w:hAnsi="標楷體" w:hint="eastAsia"/>
              </w:rPr>
              <w:t>1-2-2 覺知自己的生活方式對環境的影響。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(2) 環境概念知識</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2-1-1 認識生活周遭的自然環境與基本的生態原則。 </w:t>
            </w:r>
          </w:p>
          <w:p w:rsidR="00E21346" w:rsidRPr="00E5685C" w:rsidRDefault="00E21346" w:rsidP="00E5685C">
            <w:pPr>
              <w:jc w:val="both"/>
              <w:rPr>
                <w:rFonts w:ascii="標楷體" w:eastAsia="標楷體" w:hAnsi="標楷體"/>
              </w:rPr>
            </w:pPr>
            <w:r w:rsidRPr="00E5685C">
              <w:rPr>
                <w:rFonts w:ascii="標楷體" w:eastAsia="標楷體" w:hAnsi="標楷體" w:hint="eastAsia"/>
              </w:rPr>
              <w:t>2-2-1 能瞭解生活周遭的環境問題及其對個人、學校與社區的影響。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(3) 環境價值觀與態度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3-1-2 具有好奇心，思考存在環境中萬物的意義與價值。</w:t>
            </w:r>
          </w:p>
          <w:p w:rsidR="00E21346" w:rsidRPr="00E5685C" w:rsidRDefault="00E21346" w:rsidP="00E5685C">
            <w:pPr>
              <w:jc w:val="both"/>
              <w:rPr>
                <w:rFonts w:ascii="標楷體" w:eastAsia="標楷體" w:hAnsi="標楷體"/>
              </w:rPr>
            </w:pPr>
            <w:r w:rsidRPr="00E5685C">
              <w:rPr>
                <w:rFonts w:ascii="標楷體" w:eastAsia="標楷體" w:hAnsi="標楷體" w:hint="eastAsia"/>
              </w:rPr>
              <w:t>3-2-1 瞭解生活中個人與環境的相互關係並培養與自然環境相關的個人興趣、嗜好與責任。</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(4) 環境行動技能 </w:t>
            </w:r>
          </w:p>
          <w:p w:rsidR="00E21346" w:rsidRPr="00E5685C" w:rsidRDefault="00E21346" w:rsidP="00E5685C">
            <w:pPr>
              <w:jc w:val="both"/>
              <w:rPr>
                <w:rFonts w:ascii="標楷體" w:eastAsia="標楷體" w:hAnsi="標楷體"/>
              </w:rPr>
            </w:pPr>
            <w:r w:rsidRPr="00E5685C">
              <w:rPr>
                <w:rFonts w:ascii="標楷體" w:eastAsia="標楷體" w:hAnsi="標楷體" w:hint="eastAsia"/>
              </w:rPr>
              <w:lastRenderedPageBreak/>
              <w:t>4-1-1 能以清楚的言語與文字，適切描述自己的自然體驗與感覺。</w:t>
            </w:r>
          </w:p>
          <w:p w:rsidR="00E21346" w:rsidRPr="00E5685C" w:rsidRDefault="00E21346" w:rsidP="00E5685C">
            <w:pPr>
              <w:jc w:val="both"/>
              <w:rPr>
                <w:rFonts w:ascii="標楷體" w:eastAsia="標楷體" w:hAnsi="標楷體"/>
              </w:rPr>
            </w:pPr>
            <w:r w:rsidRPr="00E5685C">
              <w:rPr>
                <w:rFonts w:ascii="標楷體" w:eastAsia="標楷體" w:hAnsi="標楷體" w:hint="eastAsia"/>
              </w:rPr>
              <w:t>4-2-4 能運用簡單的科技以及蒐集、運用資訊來探討、瞭解環境及相關的議題。</w:t>
            </w:r>
          </w:p>
          <w:p w:rsidR="00E21346" w:rsidRPr="00E5685C" w:rsidRDefault="00E21346" w:rsidP="00E5685C">
            <w:pPr>
              <w:jc w:val="both"/>
              <w:rPr>
                <w:rFonts w:ascii="標楷體" w:eastAsia="標楷體" w:hAnsi="標楷體"/>
                <w:b/>
              </w:rPr>
            </w:pPr>
            <w:r w:rsidRPr="00E5685C">
              <w:rPr>
                <w:rFonts w:ascii="標楷體" w:eastAsia="標楷體" w:hAnsi="標楷體" w:hint="eastAsia"/>
                <w:b/>
              </w:rPr>
              <w:t>自然與生活科技</w:t>
            </w:r>
          </w:p>
          <w:p w:rsidR="00E21346" w:rsidRPr="00E5685C" w:rsidRDefault="00E21346" w:rsidP="00E5685C">
            <w:pPr>
              <w:jc w:val="both"/>
              <w:rPr>
                <w:rFonts w:ascii="標楷體" w:eastAsia="標楷體" w:hAnsi="標楷體"/>
              </w:rPr>
            </w:pPr>
            <w:r w:rsidRPr="00E5685C">
              <w:rPr>
                <w:rFonts w:ascii="標楷體" w:eastAsia="標楷體" w:hAnsi="標楷體" w:hint="eastAsia"/>
              </w:rPr>
              <w:t>1-4-5-6善用網路資源與人分享資訊。</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lastRenderedPageBreak/>
              <w:t>教學方式</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透過靜態觀展，認識臺灣環保單位，並區分出生活當中的用品為不同回收再利用材質。且透過環保創意</w:t>
            </w:r>
            <w:r w:rsidR="00E5685C">
              <w:rPr>
                <w:rFonts w:ascii="標楷體" w:eastAsia="標楷體" w:hAnsi="標楷體" w:hint="eastAsia"/>
              </w:rPr>
              <w:t>工</w:t>
            </w:r>
            <w:r w:rsidRPr="00E5685C">
              <w:rPr>
                <w:rFonts w:ascii="標楷體" w:eastAsia="標楷體" w:hAnsi="標楷體" w:hint="eastAsia"/>
              </w:rPr>
              <w:t>作坊</w:t>
            </w:r>
            <w:r w:rsidR="00E5685C">
              <w:rPr>
                <w:rFonts w:ascii="標楷體" w:eastAsia="標楷體" w:hAnsi="標楷體" w:hint="eastAsia"/>
              </w:rPr>
              <w:t>，</w:t>
            </w:r>
            <w:r w:rsidR="00E5685C" w:rsidRPr="0077349E">
              <w:rPr>
                <w:rFonts w:ascii="標楷體" w:eastAsia="標楷體" w:hAnsi="標楷體" w:hint="eastAsia"/>
              </w:rPr>
              <w:t>瞭解可運用廢棄物再生來進行藝術或生活用品的創作。</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教學資源</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靜態觀展、觀展活動闖關、</w:t>
            </w:r>
            <w:r w:rsidR="00E5685C">
              <w:rPr>
                <w:rFonts w:ascii="標楷體" w:eastAsia="標楷體" w:hAnsi="標楷體" w:hint="eastAsia"/>
              </w:rPr>
              <w:t>工</w:t>
            </w:r>
            <w:r w:rsidRPr="00E5685C">
              <w:rPr>
                <w:rFonts w:ascii="標楷體" w:eastAsia="標楷體" w:hAnsi="標楷體" w:hint="eastAsia"/>
              </w:rPr>
              <w:t>作坊、影像播放</w:t>
            </w:r>
          </w:p>
        </w:tc>
      </w:tr>
      <w:tr w:rsidR="00E21346" w:rsidRPr="00E5685C" w:rsidTr="006003D0">
        <w:tc>
          <w:tcPr>
            <w:tcW w:w="1271" w:type="dxa"/>
          </w:tcPr>
          <w:p w:rsidR="00E21346" w:rsidRPr="00E5685C" w:rsidRDefault="00E21346" w:rsidP="00E21346">
            <w:pPr>
              <w:rPr>
                <w:rFonts w:ascii="標楷體" w:eastAsia="標楷體" w:hAnsi="標楷體"/>
              </w:rPr>
            </w:pPr>
          </w:p>
        </w:tc>
        <w:tc>
          <w:tcPr>
            <w:tcW w:w="2355"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活動內容</w:t>
            </w:r>
          </w:p>
        </w:tc>
        <w:tc>
          <w:tcPr>
            <w:tcW w:w="1555"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時間</w:t>
            </w:r>
          </w:p>
        </w:tc>
        <w:tc>
          <w:tcPr>
            <w:tcW w:w="1554"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教學資源</w:t>
            </w:r>
          </w:p>
        </w:tc>
        <w:tc>
          <w:tcPr>
            <w:tcW w:w="1907"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評量方式</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教學設計內容與活動說明</w:t>
            </w:r>
          </w:p>
        </w:tc>
        <w:tc>
          <w:tcPr>
            <w:tcW w:w="2355"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E5685C" w:rsidRDefault="00E21346" w:rsidP="00737DEA">
            <w:pPr>
              <w:jc w:val="both"/>
              <w:rPr>
                <w:rFonts w:ascii="標楷體" w:eastAsia="標楷體" w:hAnsi="標楷體"/>
              </w:rPr>
            </w:pPr>
            <w:r w:rsidRPr="00E5685C">
              <w:rPr>
                <w:rFonts w:ascii="標楷體" w:eastAsia="標楷體" w:hAnsi="標楷體" w:hint="eastAsia"/>
              </w:rPr>
              <w:t>另外</w:t>
            </w:r>
            <w:r w:rsidRPr="00E5685C">
              <w:rPr>
                <w:rFonts w:ascii="標楷體" w:eastAsia="標楷體" w:hAnsi="標楷體"/>
              </w:rPr>
              <w:t>2</w:t>
            </w:r>
            <w:r w:rsidRPr="00E5685C">
              <w:rPr>
                <w:rFonts w:ascii="標楷體" w:eastAsia="標楷體" w:hAnsi="標楷體" w:hint="eastAsia"/>
              </w:rPr>
              <w:t>樓規劃有工作坊、</w:t>
            </w:r>
            <w:r w:rsidR="00737DEA" w:rsidRPr="0077349E">
              <w:rPr>
                <w:rFonts w:ascii="標楷體" w:eastAsia="標楷體" w:hAnsi="標楷體"/>
              </w:rPr>
              <w:t>3</w:t>
            </w:r>
            <w:r w:rsidR="00737DEA" w:rsidRPr="0077349E">
              <w:rPr>
                <w:rFonts w:ascii="標楷體" w:eastAsia="標楷體" w:hAnsi="標楷體" w:hint="eastAsia"/>
              </w:rPr>
              <w:t>樓有環保電影播放室</w:t>
            </w:r>
            <w:r w:rsidRPr="00E5685C">
              <w:rPr>
                <w:rFonts w:ascii="標楷體" w:eastAsia="標楷體" w:hAnsi="標楷體" w:hint="eastAsia"/>
              </w:rPr>
              <w:t>。</w:t>
            </w:r>
          </w:p>
        </w:tc>
        <w:tc>
          <w:tcPr>
            <w:tcW w:w="1555"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rPr>
              <w:t>4</w:t>
            </w:r>
            <w:r w:rsidRPr="00E5685C">
              <w:rPr>
                <w:rFonts w:ascii="標楷體" w:eastAsia="標楷體" w:hAnsi="標楷體" w:hint="eastAsia"/>
              </w:rPr>
              <w:t>小時</w:t>
            </w:r>
          </w:p>
        </w:tc>
        <w:tc>
          <w:tcPr>
            <w:tcW w:w="1554"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靜態展牆、觀展活動闖關、影像播放、互動</w:t>
            </w:r>
            <w:r w:rsidR="00E5685C">
              <w:rPr>
                <w:rFonts w:ascii="標楷體" w:eastAsia="標楷體" w:hAnsi="標楷體" w:hint="eastAsia"/>
              </w:rPr>
              <w:t>工</w:t>
            </w:r>
            <w:r w:rsidRPr="00E5685C">
              <w:rPr>
                <w:rFonts w:ascii="標楷體" w:eastAsia="標楷體" w:hAnsi="標楷體" w:hint="eastAsia"/>
              </w:rPr>
              <w:t>作坊</w:t>
            </w:r>
          </w:p>
        </w:tc>
        <w:tc>
          <w:tcPr>
            <w:tcW w:w="1907"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觀展過程中運用</w:t>
            </w:r>
            <w:r w:rsidR="00E5685C" w:rsidRPr="00E5685C">
              <w:rPr>
                <w:rFonts w:ascii="標楷體" w:eastAsia="標楷體" w:hAnsi="標楷體" w:hint="eastAsia"/>
              </w:rPr>
              <w:t>摺頁</w:t>
            </w:r>
            <w:r w:rsidRPr="00E5685C">
              <w:rPr>
                <w:rFonts w:ascii="標楷體" w:eastAsia="標楷體" w:hAnsi="標楷體" w:hint="eastAsia"/>
              </w:rPr>
              <w:t>集點蓋章</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活動效益</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透過觀展，能建立學生對於基本資收教育的認知以及瞭解日常生活中的環保機會與行動。</w:t>
            </w:r>
          </w:p>
        </w:tc>
      </w:tr>
    </w:tbl>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widowControl/>
      </w:pPr>
      <w:r>
        <w:br w:type="page"/>
      </w:r>
    </w:p>
    <w:p w:rsid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4320" behindDoc="0" locked="0" layoutInCell="1" allowOverlap="1">
            <wp:simplePos x="0" y="0"/>
            <wp:positionH relativeFrom="margin">
              <wp:posOffset>-1133475</wp:posOffset>
            </wp:positionH>
            <wp:positionV relativeFrom="margin">
              <wp:posOffset>-917575</wp:posOffset>
            </wp:positionV>
            <wp:extent cx="7586980" cy="1072451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學習單4_6年級_0628-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6980" cy="10724515"/>
                    </a:xfrm>
                    <a:prstGeom prst="rect">
                      <a:avLst/>
                    </a:prstGeom>
                  </pic:spPr>
                </pic:pic>
              </a:graphicData>
            </a:graphic>
            <wp14:sizeRelH relativeFrom="margin">
              <wp14:pctWidth>0</wp14:pctWidth>
            </wp14:sizeRelH>
            <wp14:sizeRelV relativeFrom="margin">
              <wp14:pctHeight>0</wp14:pctHeight>
            </wp14:sizeRelV>
          </wp:anchor>
        </w:drawing>
      </w:r>
    </w:p>
    <w:p w:rsidR="00E21346" w:rsidRP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5344" behindDoc="0" locked="0" layoutInCell="1" allowOverlap="1">
            <wp:simplePos x="0" y="0"/>
            <wp:positionH relativeFrom="margin">
              <wp:posOffset>-1152525</wp:posOffset>
            </wp:positionH>
            <wp:positionV relativeFrom="margin">
              <wp:posOffset>-936625</wp:posOffset>
            </wp:positionV>
            <wp:extent cx="7562850" cy="10690225"/>
            <wp:effectExtent l="0" t="0" r="6350" b="317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學習單4_6年級_0628-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E21346">
        <w:rPr>
          <w:rFonts w:ascii="Heiti SC Medium" w:eastAsia="Heiti SC Medium" w:hAnsi="Heiti SC Medium"/>
          <w:b/>
          <w:sz w:val="22"/>
        </w:rPr>
        <w:br w:type="page"/>
      </w:r>
    </w:p>
    <w:tbl>
      <w:tblPr>
        <w:tblStyle w:val="a3"/>
        <w:tblpPr w:leftFromText="180" w:rightFromText="180" w:vertAnchor="page" w:horzAnchor="margin" w:tblpY="1521"/>
        <w:tblW w:w="8642" w:type="dxa"/>
        <w:tblLook w:val="04A0" w:firstRow="1" w:lastRow="0" w:firstColumn="1" w:lastColumn="0" w:noHBand="0" w:noVBand="1"/>
      </w:tblPr>
      <w:tblGrid>
        <w:gridCol w:w="1271"/>
        <w:gridCol w:w="2552"/>
        <w:gridCol w:w="321"/>
        <w:gridCol w:w="1037"/>
        <w:gridCol w:w="1036"/>
        <w:gridCol w:w="518"/>
        <w:gridCol w:w="1907"/>
      </w:tblGrid>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lastRenderedPageBreak/>
              <w:t>課程名稱</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 xml:space="preserve">循環再生-回收基金20年特展 </w:t>
            </w:r>
            <w:r w:rsidRPr="00C23F17">
              <w:rPr>
                <w:rFonts w:ascii="標楷體" w:eastAsia="標楷體" w:hAnsi="標楷體"/>
                <w:b/>
              </w:rPr>
              <w:t xml:space="preserve">/ </w:t>
            </w:r>
            <w:r w:rsidRPr="00C23F17">
              <w:rPr>
                <w:rFonts w:ascii="標楷體" w:eastAsia="標楷體" w:hAnsi="標楷體" w:hint="eastAsia"/>
                <w:b/>
              </w:rPr>
              <w:t>資收教育觀展體驗</w:t>
            </w:r>
          </w:p>
        </w:tc>
      </w:tr>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t>教學時間</w:t>
            </w:r>
          </w:p>
        </w:tc>
        <w:tc>
          <w:tcPr>
            <w:tcW w:w="2873"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4小時</w:t>
            </w:r>
          </w:p>
        </w:tc>
        <w:tc>
          <w:tcPr>
            <w:tcW w:w="2073" w:type="dxa"/>
            <w:gridSpan w:val="2"/>
          </w:tcPr>
          <w:p w:rsidR="00E21346" w:rsidRPr="00C23F17" w:rsidRDefault="00E21346" w:rsidP="00C23F17">
            <w:pPr>
              <w:jc w:val="center"/>
              <w:rPr>
                <w:rFonts w:ascii="標楷體" w:eastAsia="標楷體" w:hAnsi="標楷體"/>
                <w:b/>
              </w:rPr>
            </w:pPr>
            <w:r w:rsidRPr="00C23F17">
              <w:rPr>
                <w:rFonts w:ascii="標楷體" w:eastAsia="標楷體" w:hAnsi="標楷體" w:hint="eastAsia"/>
                <w:b/>
              </w:rPr>
              <w:t>適用年級</w:t>
            </w:r>
          </w:p>
        </w:tc>
        <w:tc>
          <w:tcPr>
            <w:tcW w:w="2425"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六年級至九年級學生</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理念特色</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環境保護並非只是口號而已，希望藉由「循環再生．回收基金20年特展」帶領學生及民眾放大格局學習資收教育與關懷環境議題，讓學生能夠體會不管做為消費者、生產者或保育者，都擁有改變選擇、保護環境的機會。</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課程目標</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(1)環境覺知與環境敏感度</w:t>
            </w:r>
          </w:p>
          <w:p w:rsidR="00E21346" w:rsidRPr="00C23F17" w:rsidRDefault="00E21346" w:rsidP="006003D0">
            <w:pPr>
              <w:rPr>
                <w:rFonts w:ascii="標楷體" w:eastAsia="標楷體" w:hAnsi="標楷體"/>
              </w:rPr>
            </w:pPr>
            <w:r w:rsidRPr="00C23F17">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C23F17" w:rsidRDefault="00E21346" w:rsidP="006003D0">
            <w:pPr>
              <w:rPr>
                <w:rFonts w:ascii="標楷體" w:eastAsia="標楷體" w:hAnsi="標楷體"/>
              </w:rPr>
            </w:pPr>
            <w:r w:rsidRPr="00C23F17">
              <w:rPr>
                <w:rFonts w:ascii="標楷體" w:eastAsia="標楷體" w:hAnsi="標楷體" w:hint="eastAsia"/>
              </w:rPr>
              <w:t>(2)環境概念知識內涵</w:t>
            </w:r>
          </w:p>
          <w:p w:rsidR="00E21346" w:rsidRPr="00C23F17" w:rsidRDefault="00E21346" w:rsidP="006003D0">
            <w:pPr>
              <w:rPr>
                <w:rFonts w:ascii="標楷體" w:eastAsia="標楷體" w:hAnsi="標楷體"/>
              </w:rPr>
            </w:pPr>
            <w:r w:rsidRPr="00C23F17">
              <w:rPr>
                <w:rFonts w:ascii="標楷體" w:eastAsia="標楷體" w:hAnsi="標楷體" w:hint="eastAsia"/>
              </w:rPr>
              <w:t>瞭解日常生活中的環保機會與行動）資源節約與再利用</w:t>
            </w:r>
          </w:p>
          <w:p w:rsidR="00E21346" w:rsidRPr="00C23F17" w:rsidRDefault="00E21346" w:rsidP="006003D0">
            <w:pPr>
              <w:rPr>
                <w:rFonts w:ascii="標楷體" w:eastAsia="標楷體" w:hAnsi="標楷體"/>
              </w:rPr>
            </w:pPr>
            <w:r w:rsidRPr="00C23F17">
              <w:rPr>
                <w:rFonts w:ascii="標楷體" w:eastAsia="標楷體" w:hAnsi="標楷體" w:hint="eastAsia"/>
              </w:rPr>
              <w:t>(3)環境倫理價值觀</w:t>
            </w:r>
          </w:p>
          <w:p w:rsidR="00E21346" w:rsidRPr="00C23F17" w:rsidRDefault="00E21346" w:rsidP="006003D0">
            <w:pPr>
              <w:rPr>
                <w:rFonts w:ascii="標楷體" w:eastAsia="標楷體" w:hAnsi="標楷體"/>
              </w:rPr>
            </w:pPr>
            <w:r w:rsidRPr="00C23F17">
              <w:rPr>
                <w:rFonts w:ascii="標楷體" w:eastAsia="標楷體" w:hAnsi="標楷體" w:hint="eastAsia"/>
              </w:rPr>
              <w:t>藉由環境倫理價值觀的教學與重視培養學生正面積極的環境態度，使學生能欣賞和感激自然及其運作系統。</w:t>
            </w:r>
          </w:p>
          <w:p w:rsidR="00E21346" w:rsidRPr="00C23F17" w:rsidRDefault="00E21346" w:rsidP="006003D0">
            <w:pPr>
              <w:rPr>
                <w:rFonts w:ascii="標楷體" w:eastAsia="標楷體" w:hAnsi="標楷體"/>
              </w:rPr>
            </w:pPr>
            <w:r w:rsidRPr="00C23F17">
              <w:rPr>
                <w:rFonts w:ascii="標楷體" w:eastAsia="標楷體" w:hAnsi="標楷體" w:hint="eastAsia"/>
              </w:rPr>
              <w:t>(4)環境行動技能</w:t>
            </w:r>
          </w:p>
          <w:p w:rsidR="00E21346" w:rsidRPr="00C23F17" w:rsidRDefault="00E21346" w:rsidP="006003D0">
            <w:pPr>
              <w:rPr>
                <w:rFonts w:ascii="標楷體" w:eastAsia="標楷體" w:hAnsi="標楷體"/>
              </w:rPr>
            </w:pPr>
            <w:r w:rsidRPr="00C23F17">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相關分段能力指標</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環境教育</w:t>
            </w:r>
          </w:p>
          <w:p w:rsidR="00E21346" w:rsidRPr="00C23F17" w:rsidRDefault="00E21346" w:rsidP="006003D0">
            <w:pPr>
              <w:rPr>
                <w:rFonts w:ascii="標楷體" w:eastAsia="標楷體" w:hAnsi="標楷體"/>
              </w:rPr>
            </w:pPr>
            <w:r w:rsidRPr="00C23F17">
              <w:rPr>
                <w:rFonts w:ascii="標楷體" w:eastAsia="標楷體" w:hAnsi="標楷體" w:hint="eastAsia"/>
              </w:rPr>
              <w:t>(1) 環境覺知與敏感度</w:t>
            </w:r>
          </w:p>
          <w:p w:rsidR="00E21346" w:rsidRPr="00C23F17" w:rsidRDefault="00E21346" w:rsidP="006003D0">
            <w:pPr>
              <w:rPr>
                <w:rFonts w:ascii="標楷體" w:eastAsia="標楷體" w:hAnsi="標楷體"/>
              </w:rPr>
            </w:pPr>
            <w:r w:rsidRPr="00C23F17">
              <w:rPr>
                <w:rFonts w:ascii="標楷體" w:eastAsia="標楷體" w:hAnsi="標楷體" w:hint="eastAsia"/>
              </w:rPr>
              <w:t>1-1-1 能運用五官觀察來探究環境中的事物。</w:t>
            </w:r>
          </w:p>
          <w:p w:rsidR="00E21346" w:rsidRPr="00C23F17" w:rsidRDefault="00E21346" w:rsidP="006003D0">
            <w:pPr>
              <w:rPr>
                <w:rFonts w:ascii="標楷體" w:eastAsia="標楷體" w:hAnsi="標楷體"/>
              </w:rPr>
            </w:pPr>
            <w:r w:rsidRPr="00C23F17">
              <w:rPr>
                <w:rFonts w:ascii="標楷體" w:eastAsia="標楷體" w:hAnsi="標楷體" w:hint="eastAsia"/>
              </w:rPr>
              <w:t>1-2-2 覺知自己的生活方式對環境的影響。</w:t>
            </w:r>
          </w:p>
          <w:p w:rsidR="00E21346" w:rsidRPr="00C23F17" w:rsidRDefault="00E21346" w:rsidP="006003D0">
            <w:pPr>
              <w:rPr>
                <w:rFonts w:ascii="標楷體" w:eastAsia="標楷體" w:hAnsi="標楷體"/>
              </w:rPr>
            </w:pPr>
            <w:r w:rsidRPr="00C23F17">
              <w:rPr>
                <w:rFonts w:ascii="標楷體" w:eastAsia="標楷體" w:hAnsi="標楷體" w:hint="eastAsia"/>
              </w:rPr>
              <w:t>1-3-1 藉由觀察與體驗自然，並能以創作文章、美勞、音樂、戲劇表演等形式表現自然環境之美與對環境的關懷。</w:t>
            </w:r>
          </w:p>
          <w:p w:rsidR="00E21346" w:rsidRPr="00C23F17" w:rsidRDefault="00E21346" w:rsidP="006003D0">
            <w:pPr>
              <w:rPr>
                <w:rFonts w:ascii="標楷體" w:eastAsia="標楷體" w:hAnsi="標楷體"/>
              </w:rPr>
            </w:pPr>
            <w:r w:rsidRPr="00C23F17">
              <w:rPr>
                <w:rFonts w:ascii="標楷體" w:eastAsia="標楷體" w:hAnsi="標楷體" w:hint="eastAsia"/>
              </w:rPr>
              <w:t>(2) 環境概念知識</w:t>
            </w:r>
          </w:p>
          <w:p w:rsidR="00E21346" w:rsidRPr="00C23F17" w:rsidRDefault="00E21346" w:rsidP="006003D0">
            <w:pPr>
              <w:rPr>
                <w:rFonts w:ascii="標楷體" w:eastAsia="標楷體" w:hAnsi="標楷體"/>
              </w:rPr>
            </w:pPr>
            <w:r w:rsidRPr="00C23F17">
              <w:rPr>
                <w:rFonts w:ascii="標楷體" w:eastAsia="標楷體" w:hAnsi="標楷體" w:hint="eastAsia"/>
              </w:rPr>
              <w:t xml:space="preserve">2-1-1 認識生活周遭的自然環境與基本的生態原則。 </w:t>
            </w:r>
          </w:p>
          <w:p w:rsidR="00E21346" w:rsidRPr="00C23F17" w:rsidRDefault="00E21346" w:rsidP="006003D0">
            <w:pPr>
              <w:rPr>
                <w:rFonts w:ascii="標楷體" w:eastAsia="標楷體" w:hAnsi="標楷體"/>
              </w:rPr>
            </w:pPr>
            <w:r w:rsidRPr="00C23F17">
              <w:rPr>
                <w:rFonts w:ascii="標楷體" w:eastAsia="標楷體" w:hAnsi="標楷體" w:hint="eastAsia"/>
              </w:rPr>
              <w:t>2-2-1 能瞭解生活周遭的環境問題及其對個人、學校與社區的影響。</w:t>
            </w:r>
          </w:p>
          <w:p w:rsidR="00E21346" w:rsidRPr="00C23F17" w:rsidRDefault="00E21346" w:rsidP="006003D0">
            <w:pPr>
              <w:rPr>
                <w:rFonts w:ascii="標楷體" w:eastAsia="標楷體" w:hAnsi="標楷體"/>
              </w:rPr>
            </w:pPr>
            <w:r w:rsidRPr="00C23F17">
              <w:rPr>
                <w:rFonts w:ascii="標楷體" w:eastAsia="標楷體" w:hAnsi="標楷體" w:hint="eastAsia"/>
              </w:rPr>
              <w:t>2-3-2 認識經濟制度、傳播與政治組織與環境管理行為的互動。</w:t>
            </w:r>
          </w:p>
          <w:p w:rsidR="00E21346" w:rsidRPr="00C23F17" w:rsidRDefault="00E21346" w:rsidP="006003D0">
            <w:pPr>
              <w:rPr>
                <w:rFonts w:ascii="標楷體" w:eastAsia="標楷體" w:hAnsi="標楷體"/>
              </w:rPr>
            </w:pPr>
            <w:r w:rsidRPr="00C23F17">
              <w:rPr>
                <w:rFonts w:ascii="標楷體" w:eastAsia="標楷體" w:hAnsi="標楷體" w:hint="eastAsia"/>
              </w:rPr>
              <w:t>(3) 環境價值觀與態度</w:t>
            </w:r>
          </w:p>
          <w:p w:rsidR="00E21346" w:rsidRPr="00C23F17" w:rsidRDefault="00E21346" w:rsidP="006003D0">
            <w:pPr>
              <w:rPr>
                <w:rFonts w:ascii="標楷體" w:eastAsia="標楷體" w:hAnsi="標楷體"/>
              </w:rPr>
            </w:pPr>
            <w:r w:rsidRPr="00C23F17">
              <w:rPr>
                <w:rFonts w:ascii="標楷體" w:eastAsia="標楷體" w:hAnsi="標楷體" w:hint="eastAsia"/>
              </w:rPr>
              <w:t>3-1-2 具有好奇心，思考存在環境中萬物的意義與價值。</w:t>
            </w:r>
          </w:p>
          <w:p w:rsidR="00E21346" w:rsidRPr="00C23F17" w:rsidRDefault="00E21346" w:rsidP="006003D0">
            <w:pPr>
              <w:rPr>
                <w:rFonts w:ascii="標楷體" w:eastAsia="標楷體" w:hAnsi="標楷體"/>
              </w:rPr>
            </w:pPr>
            <w:r w:rsidRPr="00C23F17">
              <w:rPr>
                <w:rFonts w:ascii="標楷體" w:eastAsia="標楷體" w:hAnsi="標楷體" w:hint="eastAsia"/>
              </w:rPr>
              <w:t>3-2-1 瞭解生活中個人與環境的相互關係並培養與自然環境相關的個人興趣、嗜好與責任。</w:t>
            </w:r>
          </w:p>
          <w:p w:rsidR="00E21346" w:rsidRPr="00C23F17" w:rsidRDefault="00E21346" w:rsidP="006003D0">
            <w:pPr>
              <w:rPr>
                <w:rFonts w:ascii="標楷體" w:eastAsia="標楷體" w:hAnsi="標楷體"/>
              </w:rPr>
            </w:pPr>
            <w:r w:rsidRPr="00C23F17">
              <w:rPr>
                <w:rFonts w:ascii="標楷體" w:eastAsia="標楷體" w:hAnsi="標楷體" w:hint="eastAsia"/>
              </w:rPr>
              <w:t>3-3-1 瞭解人與環境互動互依關係，建立積極的環境態度與環境倫理。</w:t>
            </w:r>
          </w:p>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 xml:space="preserve">(4) 環境行動技能 </w:t>
            </w:r>
          </w:p>
          <w:p w:rsidR="00E21346" w:rsidRPr="00C23F17" w:rsidRDefault="00E21346" w:rsidP="006003D0">
            <w:pPr>
              <w:rPr>
                <w:rFonts w:ascii="標楷體" w:eastAsia="標楷體" w:hAnsi="標楷體"/>
              </w:rPr>
            </w:pPr>
            <w:r w:rsidRPr="00C23F17">
              <w:rPr>
                <w:rFonts w:ascii="標楷體" w:eastAsia="標楷體" w:hAnsi="標楷體" w:hint="eastAsia"/>
              </w:rPr>
              <w:t>4-1-1 能以清楚的言語與文字，適切描述自己的自然體驗與感覺。</w:t>
            </w:r>
          </w:p>
          <w:p w:rsidR="00E21346" w:rsidRPr="00C23F17" w:rsidRDefault="00E21346" w:rsidP="006003D0">
            <w:pPr>
              <w:rPr>
                <w:rFonts w:ascii="標楷體" w:eastAsia="標楷體" w:hAnsi="標楷體"/>
              </w:rPr>
            </w:pPr>
            <w:r w:rsidRPr="00C23F17">
              <w:rPr>
                <w:rFonts w:ascii="標楷體" w:eastAsia="標楷體" w:hAnsi="標楷體" w:hint="eastAsia"/>
              </w:rPr>
              <w:t>4-2-4 能運用簡單的科技以及蒐集、運用資訊來探討、瞭解環境及相關的議題。</w:t>
            </w:r>
          </w:p>
          <w:p w:rsidR="00E21346" w:rsidRPr="00C23F17" w:rsidRDefault="00E21346" w:rsidP="006003D0">
            <w:pPr>
              <w:rPr>
                <w:rFonts w:ascii="標楷體" w:eastAsia="標楷體" w:hAnsi="標楷體"/>
              </w:rPr>
            </w:pPr>
            <w:r w:rsidRPr="00C23F17">
              <w:rPr>
                <w:rFonts w:ascii="標楷體" w:eastAsia="標楷體" w:hAnsi="標楷體" w:hint="eastAsia"/>
              </w:rPr>
              <w:t>4-3-2 能客觀中立的提供各種辯證，並虛心的接受別人的指正。</w:t>
            </w:r>
          </w:p>
          <w:p w:rsidR="00E21346" w:rsidRPr="00C23F17" w:rsidRDefault="00E21346" w:rsidP="006003D0">
            <w:pPr>
              <w:rPr>
                <w:rFonts w:ascii="標楷體" w:eastAsia="標楷體" w:hAnsi="標楷體"/>
                <w:b/>
              </w:rPr>
            </w:pPr>
            <w:r w:rsidRPr="00C23F17">
              <w:rPr>
                <w:rFonts w:ascii="標楷體" w:eastAsia="標楷體" w:hAnsi="標楷體" w:hint="eastAsia"/>
                <w:b/>
              </w:rPr>
              <w:t>藝術與人文</w:t>
            </w:r>
          </w:p>
          <w:p w:rsidR="00E21346" w:rsidRPr="00C23F17" w:rsidRDefault="00E21346" w:rsidP="006003D0">
            <w:pPr>
              <w:rPr>
                <w:rFonts w:ascii="標楷體" w:eastAsia="標楷體" w:hAnsi="標楷體"/>
              </w:rPr>
            </w:pPr>
            <w:r w:rsidRPr="00C23F17">
              <w:rPr>
                <w:rFonts w:ascii="標楷體" w:eastAsia="標楷體" w:hAnsi="標楷體" w:hint="eastAsia"/>
              </w:rPr>
              <w:t>1-1-1嘗試各種媒體，喚起豐富的想像力，以從事視覺、聽覺、動覺的藝術活動，感受創作的喜樂與滿足。</w:t>
            </w:r>
          </w:p>
          <w:p w:rsidR="00E21346" w:rsidRPr="00C23F17" w:rsidRDefault="00E21346" w:rsidP="006003D0">
            <w:pPr>
              <w:rPr>
                <w:rFonts w:ascii="標楷體" w:eastAsia="標楷體" w:hAnsi="標楷體"/>
                <w:b/>
              </w:rPr>
            </w:pPr>
            <w:r w:rsidRPr="00C23F17">
              <w:rPr>
                <w:rFonts w:ascii="標楷體" w:eastAsia="標楷體" w:hAnsi="標楷體" w:hint="eastAsia"/>
                <w:b/>
              </w:rPr>
              <w:t>自然與生活科技</w:t>
            </w:r>
          </w:p>
          <w:p w:rsidR="00E21346" w:rsidRPr="00C23F17" w:rsidRDefault="00E21346" w:rsidP="006003D0">
            <w:pPr>
              <w:rPr>
                <w:rFonts w:ascii="標楷體" w:eastAsia="標楷體" w:hAnsi="標楷體"/>
              </w:rPr>
            </w:pPr>
            <w:r w:rsidRPr="00C23F17">
              <w:rPr>
                <w:rFonts w:ascii="標楷體" w:eastAsia="標楷體" w:hAnsi="標楷體" w:hint="eastAsia"/>
              </w:rPr>
              <w:t>1-4-5-6善用網路資源與人分享資訊。</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教學方式</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透過靜態觀展，認識臺灣環保單位，並區分出生活當中的用品為不同回收再利用材質。且透過環保創意</w:t>
            </w:r>
            <w:r w:rsidR="00C23F17">
              <w:rPr>
                <w:rFonts w:ascii="標楷體" w:eastAsia="標楷體" w:hAnsi="標楷體" w:hint="eastAsia"/>
              </w:rPr>
              <w:t>工</w:t>
            </w:r>
            <w:r w:rsidRPr="00C23F17">
              <w:rPr>
                <w:rFonts w:ascii="標楷體" w:eastAsia="標楷體" w:hAnsi="標楷體" w:hint="eastAsia"/>
              </w:rPr>
              <w:t>作坊</w:t>
            </w:r>
            <w:r w:rsidR="00C23F17">
              <w:rPr>
                <w:rFonts w:ascii="標楷體" w:eastAsia="標楷體" w:hAnsi="標楷體" w:hint="eastAsia"/>
              </w:rPr>
              <w:t>，</w:t>
            </w:r>
            <w:r w:rsidR="00C23F17" w:rsidRPr="0077349E">
              <w:rPr>
                <w:rFonts w:ascii="標楷體" w:eastAsia="標楷體" w:hAnsi="標楷體" w:hint="eastAsia"/>
              </w:rPr>
              <w:t>瞭解可運用廢棄物再生來進行藝術或生活用品的創作。</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教學資源</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靜態觀展、觀展活動闖關、</w:t>
            </w:r>
            <w:r w:rsidR="00C23F17">
              <w:rPr>
                <w:rFonts w:ascii="標楷體" w:eastAsia="標楷體" w:hAnsi="標楷體" w:hint="eastAsia"/>
              </w:rPr>
              <w:t>工</w:t>
            </w:r>
            <w:r w:rsidRPr="00C23F17">
              <w:rPr>
                <w:rFonts w:ascii="標楷體" w:eastAsia="標楷體" w:hAnsi="標楷體" w:hint="eastAsia"/>
              </w:rPr>
              <w:t>作坊、影像播放</w:t>
            </w:r>
          </w:p>
        </w:tc>
      </w:tr>
      <w:tr w:rsidR="00E21346" w:rsidRPr="00C23F17" w:rsidTr="006003D0">
        <w:tc>
          <w:tcPr>
            <w:tcW w:w="1271" w:type="dxa"/>
          </w:tcPr>
          <w:p w:rsidR="00E21346" w:rsidRPr="00C23F17" w:rsidRDefault="00E21346" w:rsidP="006003D0">
            <w:pPr>
              <w:rPr>
                <w:rFonts w:ascii="標楷體" w:eastAsia="標楷體" w:hAnsi="標楷體"/>
              </w:rPr>
            </w:pPr>
          </w:p>
        </w:tc>
        <w:tc>
          <w:tcPr>
            <w:tcW w:w="2552"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活動內容</w:t>
            </w:r>
          </w:p>
        </w:tc>
        <w:tc>
          <w:tcPr>
            <w:tcW w:w="1358"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時間</w:t>
            </w:r>
          </w:p>
        </w:tc>
        <w:tc>
          <w:tcPr>
            <w:tcW w:w="1554"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教學資源</w:t>
            </w:r>
          </w:p>
        </w:tc>
        <w:tc>
          <w:tcPr>
            <w:tcW w:w="1907"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評量方式</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教學設計內容與活動說明</w:t>
            </w:r>
          </w:p>
        </w:tc>
        <w:tc>
          <w:tcPr>
            <w:tcW w:w="2552" w:type="dxa"/>
          </w:tcPr>
          <w:p w:rsidR="00E21346" w:rsidRPr="00C23F17" w:rsidRDefault="00E21346" w:rsidP="00737DEA">
            <w:pPr>
              <w:jc w:val="both"/>
              <w:rPr>
                <w:rFonts w:ascii="標楷體" w:eastAsia="標楷體" w:hAnsi="標楷體"/>
              </w:rPr>
            </w:pPr>
            <w:r w:rsidRPr="00C23F17">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C23F17" w:rsidRDefault="00E21346" w:rsidP="00737DEA">
            <w:pPr>
              <w:rPr>
                <w:rFonts w:ascii="標楷體" w:eastAsia="標楷體" w:hAnsi="標楷體"/>
              </w:rPr>
            </w:pPr>
            <w:r w:rsidRPr="00C23F17">
              <w:rPr>
                <w:rFonts w:ascii="標楷體" w:eastAsia="標楷體" w:hAnsi="標楷體" w:hint="eastAsia"/>
              </w:rPr>
              <w:t>另外</w:t>
            </w:r>
            <w:r w:rsidRPr="00C23F17">
              <w:rPr>
                <w:rFonts w:ascii="標楷體" w:eastAsia="標楷體" w:hAnsi="標楷體"/>
              </w:rPr>
              <w:t>2</w:t>
            </w:r>
            <w:r w:rsidRPr="00C23F17">
              <w:rPr>
                <w:rFonts w:ascii="標楷體" w:eastAsia="標楷體" w:hAnsi="標楷體" w:hint="eastAsia"/>
              </w:rPr>
              <w:t>樓規劃有工作坊、</w:t>
            </w:r>
            <w:r w:rsidRPr="00C23F17">
              <w:rPr>
                <w:rFonts w:ascii="標楷體" w:eastAsia="標楷體" w:hAnsi="標楷體"/>
              </w:rPr>
              <w:t>3</w:t>
            </w:r>
            <w:r w:rsidRPr="00C23F17">
              <w:rPr>
                <w:rFonts w:ascii="標楷體" w:eastAsia="標楷體" w:hAnsi="標楷體" w:hint="eastAsia"/>
              </w:rPr>
              <w:t>樓有</w:t>
            </w:r>
            <w:r w:rsidR="00C23F17">
              <w:rPr>
                <w:rFonts w:ascii="標楷體" w:eastAsia="標楷體" w:hAnsi="標楷體" w:hint="eastAsia"/>
              </w:rPr>
              <w:t>環保電影</w:t>
            </w:r>
            <w:r w:rsidR="00737DEA">
              <w:rPr>
                <w:rFonts w:ascii="標楷體" w:eastAsia="標楷體" w:hAnsi="標楷體" w:hint="eastAsia"/>
              </w:rPr>
              <w:t>播放室</w:t>
            </w:r>
            <w:r w:rsidRPr="00C23F17">
              <w:rPr>
                <w:rFonts w:ascii="標楷體" w:eastAsia="標楷體" w:hAnsi="標楷體" w:hint="eastAsia"/>
              </w:rPr>
              <w:t>。</w:t>
            </w:r>
          </w:p>
        </w:tc>
        <w:tc>
          <w:tcPr>
            <w:tcW w:w="1358" w:type="dxa"/>
            <w:gridSpan w:val="2"/>
          </w:tcPr>
          <w:p w:rsidR="00E21346" w:rsidRPr="00C23F17" w:rsidRDefault="00E21346" w:rsidP="006003D0">
            <w:pPr>
              <w:rPr>
                <w:rFonts w:ascii="標楷體" w:eastAsia="標楷體" w:hAnsi="標楷體"/>
              </w:rPr>
            </w:pPr>
            <w:r w:rsidRPr="00C23F17">
              <w:rPr>
                <w:rFonts w:ascii="標楷體" w:eastAsia="標楷體" w:hAnsi="標楷體"/>
              </w:rPr>
              <w:t>4</w:t>
            </w:r>
            <w:r w:rsidRPr="00C23F17">
              <w:rPr>
                <w:rFonts w:ascii="標楷體" w:eastAsia="標楷體" w:hAnsi="標楷體" w:hint="eastAsia"/>
              </w:rPr>
              <w:t>小時</w:t>
            </w:r>
          </w:p>
        </w:tc>
        <w:tc>
          <w:tcPr>
            <w:tcW w:w="1554" w:type="dxa"/>
            <w:gridSpan w:val="2"/>
          </w:tcPr>
          <w:p w:rsidR="00E21346" w:rsidRPr="00C23F17" w:rsidRDefault="00E21346" w:rsidP="00737DEA">
            <w:pPr>
              <w:jc w:val="both"/>
              <w:rPr>
                <w:rFonts w:ascii="標楷體" w:eastAsia="標楷體" w:hAnsi="標楷體"/>
              </w:rPr>
            </w:pPr>
            <w:r w:rsidRPr="00C23F17">
              <w:rPr>
                <w:rFonts w:ascii="標楷體" w:eastAsia="標楷體" w:hAnsi="標楷體" w:hint="eastAsia"/>
              </w:rPr>
              <w:t>靜態展牆、觀展活動闖關、影像播放、互動</w:t>
            </w:r>
            <w:r w:rsidR="00737DEA">
              <w:rPr>
                <w:rFonts w:ascii="標楷體" w:eastAsia="標楷體" w:hAnsi="標楷體" w:hint="eastAsia"/>
              </w:rPr>
              <w:t>工</w:t>
            </w:r>
            <w:r w:rsidRPr="00C23F17">
              <w:rPr>
                <w:rFonts w:ascii="標楷體" w:eastAsia="標楷體" w:hAnsi="標楷體" w:hint="eastAsia"/>
              </w:rPr>
              <w:t>作坊</w:t>
            </w:r>
          </w:p>
        </w:tc>
        <w:tc>
          <w:tcPr>
            <w:tcW w:w="1907" w:type="dxa"/>
          </w:tcPr>
          <w:p w:rsidR="00E21346" w:rsidRPr="00C23F17" w:rsidRDefault="00E21346" w:rsidP="00C23F17">
            <w:pPr>
              <w:rPr>
                <w:rFonts w:ascii="標楷體" w:eastAsia="標楷體" w:hAnsi="標楷體"/>
              </w:rPr>
            </w:pPr>
            <w:r w:rsidRPr="00C23F17">
              <w:rPr>
                <w:rFonts w:ascii="標楷體" w:eastAsia="標楷體" w:hAnsi="標楷體" w:hint="eastAsia"/>
              </w:rPr>
              <w:t>觀展過程中運用</w:t>
            </w:r>
            <w:r w:rsidR="00C23F17">
              <w:rPr>
                <w:rFonts w:ascii="標楷體" w:eastAsia="標楷體" w:hAnsi="標楷體" w:hint="eastAsia"/>
              </w:rPr>
              <w:t>摺頁</w:t>
            </w:r>
            <w:r w:rsidRPr="00C23F17">
              <w:rPr>
                <w:rFonts w:ascii="標楷體" w:eastAsia="標楷體" w:hAnsi="標楷體" w:hint="eastAsia"/>
              </w:rPr>
              <w:t>集點蓋章</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活動效益</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提高學生對環境的敏感度，並增進行動經驗與技能。並透過體驗活動設計，讓學生體認人與環境相互依存的關係，提升關懷意願，實踐永續行動並分享參與與改善環境的經驗與感受。</w:t>
            </w:r>
          </w:p>
        </w:tc>
      </w:tr>
    </w:tbl>
    <w:p w:rsidR="0066429F" w:rsidRDefault="0066429F" w:rsidP="0012095F">
      <w:pPr>
        <w:rPr>
          <w:sz w:val="22"/>
        </w:rPr>
      </w:pPr>
      <w:r>
        <w:rPr>
          <w:rFonts w:hint="eastAsia"/>
          <w:noProof/>
          <w:sz w:val="22"/>
        </w:rPr>
        <w:lastRenderedPageBreak/>
        <w:drawing>
          <wp:anchor distT="0" distB="0" distL="114300" distR="114300" simplePos="0" relativeHeight="251707392" behindDoc="0" locked="0" layoutInCell="1" allowOverlap="1" wp14:anchorId="7D79BA0A" wp14:editId="41E305D9">
            <wp:simplePos x="0" y="0"/>
            <wp:positionH relativeFrom="margin">
              <wp:posOffset>-1127760</wp:posOffset>
            </wp:positionH>
            <wp:positionV relativeFrom="margin">
              <wp:posOffset>-913968</wp:posOffset>
            </wp:positionV>
            <wp:extent cx="7549515" cy="10671175"/>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年級學習單7_9_062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515" cy="10671175"/>
                    </a:xfrm>
                    <a:prstGeom prst="rect">
                      <a:avLst/>
                    </a:prstGeom>
                  </pic:spPr>
                </pic:pic>
              </a:graphicData>
            </a:graphic>
            <wp14:sizeRelH relativeFrom="margin">
              <wp14:pctWidth>0</wp14:pctWidth>
            </wp14:sizeRelH>
            <wp14:sizeRelV relativeFrom="margin">
              <wp14:pctHeight>0</wp14:pctHeight>
            </wp14:sizeRelV>
          </wp:anchor>
        </w:drawing>
      </w:r>
    </w:p>
    <w:p w:rsidR="00E21346" w:rsidRPr="00E21346" w:rsidRDefault="0019165A" w:rsidP="0012095F">
      <w:pPr>
        <w:rPr>
          <w:sz w:val="22"/>
        </w:rPr>
      </w:pPr>
      <w:r>
        <w:rPr>
          <w:noProof/>
          <w:sz w:val="22"/>
        </w:rPr>
        <w:lastRenderedPageBreak/>
        <w:drawing>
          <wp:anchor distT="0" distB="0" distL="114300" distR="114300" simplePos="0" relativeHeight="251708416" behindDoc="0" locked="0" layoutInCell="1" allowOverlap="1">
            <wp:simplePos x="0" y="0"/>
            <wp:positionH relativeFrom="margin">
              <wp:posOffset>-1123950</wp:posOffset>
            </wp:positionH>
            <wp:positionV relativeFrom="margin">
              <wp:posOffset>-908050</wp:posOffset>
            </wp:positionV>
            <wp:extent cx="7562850" cy="10690225"/>
            <wp:effectExtent l="0" t="0" r="6350" b="317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年級學習單7_9_0628-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sectPr w:rsidR="00E21346" w:rsidRPr="00E21346" w:rsidSect="0077349E">
      <w:headerReference w:type="default" r:id="rId13"/>
      <w:pgSz w:w="11900" w:h="16840"/>
      <w:pgMar w:top="1440" w:right="1800" w:bottom="1440" w:left="1800" w:header="426"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B60" w:rsidRDefault="00614B60" w:rsidP="001C0606">
      <w:r>
        <w:separator/>
      </w:r>
    </w:p>
  </w:endnote>
  <w:endnote w:type="continuationSeparator" w:id="0">
    <w:p w:rsidR="00614B60" w:rsidRDefault="00614B60" w:rsidP="001C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iti SC Medium">
    <w:altName w:val="Arial Unicode MS"/>
    <w:charset w:val="80"/>
    <w:family w:val="auto"/>
    <w:pitch w:val="variable"/>
    <w:sig w:usb0="00000000" w:usb1="0807004A" w:usb2="00000010" w:usb3="00000000" w:csb0="003E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B60" w:rsidRDefault="00614B60" w:rsidP="001C0606">
      <w:r>
        <w:separator/>
      </w:r>
    </w:p>
  </w:footnote>
  <w:footnote w:type="continuationSeparator" w:id="0">
    <w:p w:rsidR="00614B60" w:rsidRDefault="00614B60" w:rsidP="001C0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606" w:rsidRPr="0077349E" w:rsidRDefault="001C0606" w:rsidP="001C0606">
    <w:pPr>
      <w:jc w:val="center"/>
      <w:rPr>
        <w:rFonts w:ascii="標楷體" w:eastAsia="標楷體" w:hAnsi="標楷體"/>
      </w:rPr>
    </w:pPr>
    <w:r w:rsidRPr="0077349E">
      <w:rPr>
        <w:rFonts w:ascii="標楷體" w:eastAsia="標楷體" w:hAnsi="標楷體" w:hint="eastAsia"/>
      </w:rPr>
      <w:t>行政院環境保護署</w:t>
    </w:r>
  </w:p>
  <w:p w:rsidR="001C0606" w:rsidRPr="0077349E" w:rsidRDefault="0019165A" w:rsidP="001C0606">
    <w:pPr>
      <w:pStyle w:val="a4"/>
      <w:jc w:val="center"/>
      <w:rPr>
        <w:rFonts w:ascii="標楷體" w:eastAsia="標楷體" w:hAnsi="標楷體"/>
        <w:sz w:val="24"/>
        <w:szCs w:val="24"/>
      </w:rPr>
    </w:pPr>
    <w:r w:rsidRPr="0077349E">
      <w:rPr>
        <w:rFonts w:ascii="標楷體" w:eastAsia="標楷體" w:hAnsi="標楷體" w:hint="eastAsia"/>
        <w:sz w:val="24"/>
        <w:szCs w:val="24"/>
      </w:rPr>
      <w:t>「循環再生-回收基金20年特展」</w:t>
    </w:r>
    <w:r w:rsidR="001C0606" w:rsidRPr="0077349E">
      <w:rPr>
        <w:rFonts w:ascii="標楷體" w:eastAsia="標楷體" w:hAnsi="標楷體" w:hint="eastAsia"/>
        <w:sz w:val="24"/>
        <w:szCs w:val="24"/>
      </w:rPr>
      <w:t>環境教育議題教學教案設計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659F8"/>
    <w:multiLevelType w:val="hybridMultilevel"/>
    <w:tmpl w:val="9B6610CA"/>
    <w:styleLink w:val="2"/>
    <w:lvl w:ilvl="0" w:tplc="6C4CFAF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C9C88D8">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996AD5A">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46FF8A">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B04D66">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D4722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0E5F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3CF266">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66496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FCA464B"/>
    <w:multiLevelType w:val="hybridMultilevel"/>
    <w:tmpl w:val="9B6610CA"/>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393A23BD"/>
    <w:multiLevelType w:val="hybridMultilevel"/>
    <w:tmpl w:val="9FB8CCF4"/>
    <w:numStyleLink w:val="1"/>
  </w:abstractNum>
  <w:abstractNum w:abstractNumId="3" w15:restartNumberingAfterBreak="0">
    <w:nsid w:val="4ABF343C"/>
    <w:multiLevelType w:val="hybridMultilevel"/>
    <w:tmpl w:val="9B6610CA"/>
    <w:numStyleLink w:val="2"/>
  </w:abstractNum>
  <w:abstractNum w:abstractNumId="4" w15:restartNumberingAfterBreak="0">
    <w:nsid w:val="5B326444"/>
    <w:multiLevelType w:val="hybridMultilevel"/>
    <w:tmpl w:val="9FB8CCF4"/>
    <w:styleLink w:val="1"/>
    <w:lvl w:ilvl="0" w:tplc="6A6288A6">
      <w:start w:val="1"/>
      <w:numFmt w:val="taiwaneseCounting"/>
      <w:lvlText w:val="%1."/>
      <w:lvlJc w:val="left"/>
      <w:pPr>
        <w:ind w:left="48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5EEC78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72C5CFE">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1C2408">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C1294DA">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74795C">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B5A872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8250CA">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F722422">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FBC5780"/>
    <w:multiLevelType w:val="hybridMultilevel"/>
    <w:tmpl w:val="259E8F74"/>
    <w:lvl w:ilvl="0" w:tplc="DAF0A4D6">
      <w:start w:val="1"/>
      <w:numFmt w:val="taiwaneseCountingThousand"/>
      <w:lvlText w:val="%1、"/>
      <w:lvlJc w:val="left"/>
      <w:pPr>
        <w:ind w:left="450" w:hanging="45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4C45816"/>
    <w:multiLevelType w:val="hybridMultilevel"/>
    <w:tmpl w:val="A6823ED0"/>
    <w:lvl w:ilvl="0" w:tplc="2D2EC8F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A270FD3"/>
    <w:multiLevelType w:val="hybridMultilevel"/>
    <w:tmpl w:val="283AB186"/>
    <w:lvl w:ilvl="0" w:tplc="32EACCF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AA554BD"/>
    <w:multiLevelType w:val="hybridMultilevel"/>
    <w:tmpl w:val="E8EE924E"/>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lvlOverride w:ilvl="0">
      <w:lvl w:ilvl="0" w:tplc="B966F35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0802D4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B6869C2">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3FEBFA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F47BEE">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F306FD6">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608B7B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12AAB84">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1CE2EAC">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2"/>
      <w:lvl w:ilvl="0" w:tplc="33D00590">
        <w:start w:val="2"/>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F8CD5C0">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876AD88">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B78FAD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444A86">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60EC4D4">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FE4AAD4">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3D0F8EC">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7DC48FC">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startOverride w:val="7"/>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4D"/>
    <w:rsid w:val="00026BF6"/>
    <w:rsid w:val="000E7F7D"/>
    <w:rsid w:val="0012095F"/>
    <w:rsid w:val="0019165A"/>
    <w:rsid w:val="001C0606"/>
    <w:rsid w:val="002B00C6"/>
    <w:rsid w:val="00383F68"/>
    <w:rsid w:val="00401834"/>
    <w:rsid w:val="004F58BB"/>
    <w:rsid w:val="00614B60"/>
    <w:rsid w:val="0066429F"/>
    <w:rsid w:val="007278C1"/>
    <w:rsid w:val="00737DEA"/>
    <w:rsid w:val="00747381"/>
    <w:rsid w:val="0077349E"/>
    <w:rsid w:val="00894C63"/>
    <w:rsid w:val="009605B8"/>
    <w:rsid w:val="00AD3135"/>
    <w:rsid w:val="00BE6926"/>
    <w:rsid w:val="00C06E82"/>
    <w:rsid w:val="00C23F17"/>
    <w:rsid w:val="00D1104D"/>
    <w:rsid w:val="00DD49D4"/>
    <w:rsid w:val="00E21346"/>
    <w:rsid w:val="00E5685C"/>
    <w:rsid w:val="00E62363"/>
    <w:rsid w:val="00EB64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452E4FED-2307-4632-8808-444A6343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145">
      <w:bodyDiv w:val="1"/>
      <w:marLeft w:val="0"/>
      <w:marRight w:val="0"/>
      <w:marTop w:val="0"/>
      <w:marBottom w:val="0"/>
      <w:divBdr>
        <w:top w:val="none" w:sz="0" w:space="0" w:color="auto"/>
        <w:left w:val="none" w:sz="0" w:space="0" w:color="auto"/>
        <w:bottom w:val="none" w:sz="0" w:space="0" w:color="auto"/>
        <w:right w:val="none" w:sz="0" w:space="0" w:color="auto"/>
      </w:divBdr>
    </w:div>
    <w:div w:id="61030890">
      <w:bodyDiv w:val="1"/>
      <w:marLeft w:val="0"/>
      <w:marRight w:val="0"/>
      <w:marTop w:val="0"/>
      <w:marBottom w:val="0"/>
      <w:divBdr>
        <w:top w:val="none" w:sz="0" w:space="0" w:color="auto"/>
        <w:left w:val="none" w:sz="0" w:space="0" w:color="auto"/>
        <w:bottom w:val="none" w:sz="0" w:space="0" w:color="auto"/>
        <w:right w:val="none" w:sz="0" w:space="0" w:color="auto"/>
      </w:divBdr>
    </w:div>
    <w:div w:id="138158712">
      <w:bodyDiv w:val="1"/>
      <w:marLeft w:val="0"/>
      <w:marRight w:val="0"/>
      <w:marTop w:val="0"/>
      <w:marBottom w:val="0"/>
      <w:divBdr>
        <w:top w:val="none" w:sz="0" w:space="0" w:color="auto"/>
        <w:left w:val="none" w:sz="0" w:space="0" w:color="auto"/>
        <w:bottom w:val="none" w:sz="0" w:space="0" w:color="auto"/>
        <w:right w:val="none" w:sz="0" w:space="0" w:color="auto"/>
      </w:divBdr>
    </w:div>
    <w:div w:id="340930590">
      <w:bodyDiv w:val="1"/>
      <w:marLeft w:val="0"/>
      <w:marRight w:val="0"/>
      <w:marTop w:val="0"/>
      <w:marBottom w:val="0"/>
      <w:divBdr>
        <w:top w:val="none" w:sz="0" w:space="0" w:color="auto"/>
        <w:left w:val="none" w:sz="0" w:space="0" w:color="auto"/>
        <w:bottom w:val="none" w:sz="0" w:space="0" w:color="auto"/>
        <w:right w:val="none" w:sz="0" w:space="0" w:color="auto"/>
      </w:divBdr>
    </w:div>
    <w:div w:id="369304927">
      <w:bodyDiv w:val="1"/>
      <w:marLeft w:val="0"/>
      <w:marRight w:val="0"/>
      <w:marTop w:val="0"/>
      <w:marBottom w:val="0"/>
      <w:divBdr>
        <w:top w:val="none" w:sz="0" w:space="0" w:color="auto"/>
        <w:left w:val="none" w:sz="0" w:space="0" w:color="auto"/>
        <w:bottom w:val="none" w:sz="0" w:space="0" w:color="auto"/>
        <w:right w:val="none" w:sz="0" w:space="0" w:color="auto"/>
      </w:divBdr>
    </w:div>
    <w:div w:id="543055714">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1011221522">
      <w:bodyDiv w:val="1"/>
      <w:marLeft w:val="0"/>
      <w:marRight w:val="0"/>
      <w:marTop w:val="0"/>
      <w:marBottom w:val="0"/>
      <w:divBdr>
        <w:top w:val="none" w:sz="0" w:space="0" w:color="auto"/>
        <w:left w:val="none" w:sz="0" w:space="0" w:color="auto"/>
        <w:bottom w:val="none" w:sz="0" w:space="0" w:color="auto"/>
        <w:right w:val="none" w:sz="0" w:space="0" w:color="auto"/>
      </w:divBdr>
    </w:div>
    <w:div w:id="1128282650">
      <w:bodyDiv w:val="1"/>
      <w:marLeft w:val="0"/>
      <w:marRight w:val="0"/>
      <w:marTop w:val="0"/>
      <w:marBottom w:val="0"/>
      <w:divBdr>
        <w:top w:val="none" w:sz="0" w:space="0" w:color="auto"/>
        <w:left w:val="none" w:sz="0" w:space="0" w:color="auto"/>
        <w:bottom w:val="none" w:sz="0" w:space="0" w:color="auto"/>
        <w:right w:val="none" w:sz="0" w:space="0" w:color="auto"/>
      </w:divBdr>
    </w:div>
    <w:div w:id="1147746253">
      <w:bodyDiv w:val="1"/>
      <w:marLeft w:val="0"/>
      <w:marRight w:val="0"/>
      <w:marTop w:val="0"/>
      <w:marBottom w:val="0"/>
      <w:divBdr>
        <w:top w:val="none" w:sz="0" w:space="0" w:color="auto"/>
        <w:left w:val="none" w:sz="0" w:space="0" w:color="auto"/>
        <w:bottom w:val="none" w:sz="0" w:space="0" w:color="auto"/>
        <w:right w:val="none" w:sz="0" w:space="0" w:color="auto"/>
      </w:divBdr>
    </w:div>
    <w:div w:id="1329359656">
      <w:bodyDiv w:val="1"/>
      <w:marLeft w:val="0"/>
      <w:marRight w:val="0"/>
      <w:marTop w:val="0"/>
      <w:marBottom w:val="0"/>
      <w:divBdr>
        <w:top w:val="none" w:sz="0" w:space="0" w:color="auto"/>
        <w:left w:val="none" w:sz="0" w:space="0" w:color="auto"/>
        <w:bottom w:val="none" w:sz="0" w:space="0" w:color="auto"/>
        <w:right w:val="none" w:sz="0" w:space="0" w:color="auto"/>
      </w:divBdr>
    </w:div>
    <w:div w:id="1455127812">
      <w:bodyDiv w:val="1"/>
      <w:marLeft w:val="0"/>
      <w:marRight w:val="0"/>
      <w:marTop w:val="0"/>
      <w:marBottom w:val="0"/>
      <w:divBdr>
        <w:top w:val="none" w:sz="0" w:space="0" w:color="auto"/>
        <w:left w:val="none" w:sz="0" w:space="0" w:color="auto"/>
        <w:bottom w:val="none" w:sz="0" w:space="0" w:color="auto"/>
        <w:right w:val="none" w:sz="0" w:space="0" w:color="auto"/>
      </w:divBdr>
    </w:div>
    <w:div w:id="1574008008">
      <w:bodyDiv w:val="1"/>
      <w:marLeft w:val="0"/>
      <w:marRight w:val="0"/>
      <w:marTop w:val="0"/>
      <w:marBottom w:val="0"/>
      <w:divBdr>
        <w:top w:val="none" w:sz="0" w:space="0" w:color="auto"/>
        <w:left w:val="none" w:sz="0" w:space="0" w:color="auto"/>
        <w:bottom w:val="none" w:sz="0" w:space="0" w:color="auto"/>
        <w:right w:val="none" w:sz="0" w:space="0" w:color="auto"/>
      </w:divBdr>
    </w:div>
    <w:div w:id="1601839677">
      <w:bodyDiv w:val="1"/>
      <w:marLeft w:val="0"/>
      <w:marRight w:val="0"/>
      <w:marTop w:val="0"/>
      <w:marBottom w:val="0"/>
      <w:divBdr>
        <w:top w:val="none" w:sz="0" w:space="0" w:color="auto"/>
        <w:left w:val="none" w:sz="0" w:space="0" w:color="auto"/>
        <w:bottom w:val="none" w:sz="0" w:space="0" w:color="auto"/>
        <w:right w:val="none" w:sz="0" w:space="0" w:color="auto"/>
      </w:divBdr>
    </w:div>
    <w:div w:id="1719009735">
      <w:bodyDiv w:val="1"/>
      <w:marLeft w:val="0"/>
      <w:marRight w:val="0"/>
      <w:marTop w:val="0"/>
      <w:marBottom w:val="0"/>
      <w:divBdr>
        <w:top w:val="none" w:sz="0" w:space="0" w:color="auto"/>
        <w:left w:val="none" w:sz="0" w:space="0" w:color="auto"/>
        <w:bottom w:val="none" w:sz="0" w:space="0" w:color="auto"/>
        <w:right w:val="none" w:sz="0" w:space="0" w:color="auto"/>
      </w:divBdr>
    </w:div>
    <w:div w:id="1746028867">
      <w:bodyDiv w:val="1"/>
      <w:marLeft w:val="0"/>
      <w:marRight w:val="0"/>
      <w:marTop w:val="0"/>
      <w:marBottom w:val="0"/>
      <w:divBdr>
        <w:top w:val="none" w:sz="0" w:space="0" w:color="auto"/>
        <w:left w:val="none" w:sz="0" w:space="0" w:color="auto"/>
        <w:bottom w:val="none" w:sz="0" w:space="0" w:color="auto"/>
        <w:right w:val="none" w:sz="0" w:space="0" w:color="auto"/>
      </w:divBdr>
    </w:div>
    <w:div w:id="1750154457">
      <w:bodyDiv w:val="1"/>
      <w:marLeft w:val="0"/>
      <w:marRight w:val="0"/>
      <w:marTop w:val="0"/>
      <w:marBottom w:val="0"/>
      <w:divBdr>
        <w:top w:val="none" w:sz="0" w:space="0" w:color="auto"/>
        <w:left w:val="none" w:sz="0" w:space="0" w:color="auto"/>
        <w:bottom w:val="none" w:sz="0" w:space="0" w:color="auto"/>
        <w:right w:val="none" w:sz="0" w:space="0" w:color="auto"/>
      </w:divBdr>
    </w:div>
    <w:div w:id="1904103911">
      <w:bodyDiv w:val="1"/>
      <w:marLeft w:val="0"/>
      <w:marRight w:val="0"/>
      <w:marTop w:val="0"/>
      <w:marBottom w:val="0"/>
      <w:divBdr>
        <w:top w:val="none" w:sz="0" w:space="0" w:color="auto"/>
        <w:left w:val="none" w:sz="0" w:space="0" w:color="auto"/>
        <w:bottom w:val="none" w:sz="0" w:space="0" w:color="auto"/>
        <w:right w:val="none" w:sz="0" w:space="0" w:color="auto"/>
      </w:divBdr>
    </w:div>
    <w:div w:id="19179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yuwen chang</dc:creator>
  <cp:keywords/>
  <dc:description/>
  <cp:lastModifiedBy>衛生組長</cp:lastModifiedBy>
  <cp:revision>2</cp:revision>
  <dcterms:created xsi:type="dcterms:W3CDTF">2018-07-12T02:13:00Z</dcterms:created>
  <dcterms:modified xsi:type="dcterms:W3CDTF">2018-07-12T02:13:00Z</dcterms:modified>
</cp:coreProperties>
</file>