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5D89" w14:textId="5FACE625" w:rsidR="0030564A" w:rsidRPr="00AE0269" w:rsidRDefault="0030564A" w:rsidP="00E8781D">
      <w:pPr>
        <w:ind w:left="480" w:hanging="480"/>
        <w:rPr>
          <w:rFonts w:hint="eastAsia"/>
          <w:b/>
          <w:bCs/>
          <w:sz w:val="40"/>
          <w:szCs w:val="40"/>
        </w:rPr>
      </w:pPr>
      <w:r w:rsidRPr="00AE0269">
        <w:rPr>
          <w:rFonts w:hint="eastAsia"/>
          <w:b/>
          <w:bCs/>
          <w:sz w:val="28"/>
          <w:szCs w:val="28"/>
        </w:rPr>
        <w:t>1</w:t>
      </w:r>
      <w:r w:rsidR="00A27486" w:rsidRPr="00AE0269">
        <w:rPr>
          <w:rFonts w:hint="eastAsia"/>
          <w:b/>
          <w:bCs/>
          <w:sz w:val="28"/>
          <w:szCs w:val="28"/>
        </w:rPr>
        <w:t>12</w:t>
      </w:r>
      <w:r w:rsidRPr="00AE0269">
        <w:rPr>
          <w:b/>
          <w:bCs/>
          <w:sz w:val="28"/>
          <w:szCs w:val="28"/>
        </w:rPr>
        <w:t>學年度</w:t>
      </w:r>
      <w:r w:rsidRPr="00AE0269">
        <w:rPr>
          <w:rFonts w:hint="eastAsia"/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>上學期</w:t>
      </w:r>
      <w:r w:rsidRPr="00AE0269">
        <w:rPr>
          <w:rFonts w:hint="eastAsia"/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>七年級</w:t>
      </w:r>
      <w:r w:rsidRPr="00AE0269">
        <w:rPr>
          <w:rFonts w:hint="eastAsia"/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>國文科</w:t>
      </w:r>
      <w:r w:rsidRPr="00AE0269">
        <w:rPr>
          <w:rFonts w:hint="eastAsia"/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>補考</w:t>
      </w:r>
      <w:r w:rsidR="00D16028" w:rsidRPr="00AE0269">
        <w:rPr>
          <w:b/>
          <w:bCs/>
          <w:sz w:val="28"/>
          <w:szCs w:val="28"/>
        </w:rPr>
        <w:t>作業</w:t>
      </w:r>
      <w:r w:rsidRPr="00AE0269">
        <w:rPr>
          <w:rFonts w:hint="eastAsia"/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 xml:space="preserve"> </w:t>
      </w:r>
      <w:r w:rsidRPr="00AE0269">
        <w:rPr>
          <w:b/>
          <w:bCs/>
          <w:sz w:val="28"/>
          <w:szCs w:val="28"/>
        </w:rPr>
        <w:t>成語</w:t>
      </w:r>
      <w:r w:rsidRPr="00AE0269">
        <w:rPr>
          <w:rFonts w:hint="eastAsia"/>
          <w:b/>
          <w:bCs/>
          <w:sz w:val="28"/>
          <w:szCs w:val="28"/>
        </w:rPr>
        <w:t>2</w:t>
      </w:r>
      <w:r w:rsidRPr="00AE0269">
        <w:rPr>
          <w:b/>
          <w:bCs/>
          <w:sz w:val="28"/>
          <w:szCs w:val="28"/>
        </w:rPr>
        <w:t>5</w:t>
      </w:r>
      <w:r w:rsidRPr="00AE0269">
        <w:rPr>
          <w:b/>
          <w:bCs/>
          <w:sz w:val="28"/>
          <w:szCs w:val="28"/>
        </w:rPr>
        <w:t>題</w:t>
      </w:r>
      <w:r w:rsidR="00AE0269" w:rsidRPr="00AE0269">
        <w:rPr>
          <w:rFonts w:hint="eastAsia"/>
          <w:b/>
          <w:bCs/>
          <w:sz w:val="28"/>
          <w:szCs w:val="28"/>
        </w:rPr>
        <w:t xml:space="preserve"> </w:t>
      </w:r>
      <w:r w:rsidR="00AE0269" w:rsidRPr="00AE0269">
        <w:rPr>
          <w:b/>
          <w:bCs/>
          <w:sz w:val="28"/>
          <w:szCs w:val="28"/>
        </w:rPr>
        <w:t xml:space="preserve">    </w:t>
      </w:r>
      <w:r w:rsidR="00AE0269" w:rsidRPr="00AE0269">
        <w:rPr>
          <w:rFonts w:hint="eastAsia"/>
          <w:b/>
          <w:bCs/>
          <w:sz w:val="26"/>
          <w:szCs w:val="26"/>
        </w:rPr>
        <w:t>班級：</w:t>
      </w:r>
      <w:r w:rsidR="00AE0269" w:rsidRPr="00AE0269">
        <w:rPr>
          <w:b/>
          <w:bCs/>
          <w:sz w:val="26"/>
          <w:szCs w:val="26"/>
          <w:u w:val="single"/>
        </w:rPr>
        <w:t xml:space="preserve">      </w:t>
      </w:r>
      <w:r w:rsidR="00AE0269" w:rsidRPr="00AE0269">
        <w:rPr>
          <w:rFonts w:hint="eastAsia"/>
          <w:b/>
          <w:bCs/>
          <w:sz w:val="26"/>
          <w:szCs w:val="26"/>
        </w:rPr>
        <w:t>座號：</w:t>
      </w:r>
      <w:r w:rsidR="00AE0269" w:rsidRPr="00AE0269">
        <w:rPr>
          <w:b/>
          <w:bCs/>
          <w:sz w:val="26"/>
          <w:szCs w:val="26"/>
          <w:u w:val="single"/>
        </w:rPr>
        <w:t xml:space="preserve">   </w:t>
      </w:r>
      <w:r w:rsidR="00AE0269" w:rsidRPr="00AE0269">
        <w:rPr>
          <w:rFonts w:hint="eastAsia"/>
          <w:b/>
          <w:bCs/>
          <w:sz w:val="26"/>
          <w:szCs w:val="26"/>
        </w:rPr>
        <w:t>姓名：</w:t>
      </w:r>
      <w:proofErr w:type="gramStart"/>
      <w:r w:rsidR="00AE0269" w:rsidRPr="00AE0269">
        <w:rPr>
          <w:rFonts w:hint="eastAsia"/>
          <w:b/>
          <w:bCs/>
          <w:sz w:val="26"/>
          <w:szCs w:val="26"/>
          <w:u w:val="single"/>
        </w:rPr>
        <w:t>＿＿＿＿</w:t>
      </w:r>
      <w:proofErr w:type="gramEnd"/>
    </w:p>
    <w:p w14:paraId="10CCC3FA" w14:textId="1B3B3406" w:rsidR="001C2E0C" w:rsidRPr="001C2E0C" w:rsidRDefault="005A5520" w:rsidP="001C2E0C">
      <w:pPr>
        <w:widowControl/>
        <w:spacing w:line="510" w:lineRule="atLeast"/>
        <w:outlineLvl w:val="0"/>
        <w:rPr>
          <w:rFonts w:ascii="標楷體" w:eastAsia="標楷體" w:hAnsi="標楷體" w:cs="Arial"/>
          <w:b/>
          <w:bCs/>
          <w:color w:val="0F0F0F"/>
          <w:kern w:val="36"/>
          <w:sz w:val="36"/>
          <w:szCs w:val="36"/>
          <w:bdr w:val="single" w:sz="4" w:space="0" w:color="auto"/>
        </w:rPr>
      </w:pPr>
      <w:proofErr w:type="gramStart"/>
      <w:r>
        <w:rPr>
          <w:rFonts w:ascii="標楷體" w:eastAsia="標楷體" w:hAnsi="標楷體" w:cs="Arial"/>
          <w:b/>
          <w:bCs/>
          <w:color w:val="0F0F0F"/>
          <w:kern w:val="36"/>
          <w:sz w:val="36"/>
          <w:szCs w:val="36"/>
          <w:bdr w:val="single" w:sz="4" w:space="0" w:color="auto"/>
        </w:rPr>
        <w:t>＊</w:t>
      </w:r>
      <w:proofErr w:type="gramEnd"/>
      <w:r>
        <w:rPr>
          <w:rFonts w:ascii="標楷體" w:eastAsia="標楷體" w:hAnsi="標楷體" w:cs="Arial"/>
          <w:b/>
          <w:bCs/>
          <w:color w:val="0F0F0F"/>
          <w:kern w:val="36"/>
          <w:sz w:val="36"/>
          <w:szCs w:val="36"/>
          <w:bdr w:val="single" w:sz="4" w:space="0" w:color="auto"/>
        </w:rPr>
        <w:t>請將下列成語</w:t>
      </w:r>
      <w:r w:rsidR="00F77B90">
        <w:rPr>
          <w:rFonts w:ascii="標楷體" w:eastAsia="標楷體" w:hAnsi="標楷體" w:cs="Arial"/>
          <w:b/>
          <w:bCs/>
          <w:color w:val="0F0F0F"/>
          <w:kern w:val="36"/>
          <w:sz w:val="36"/>
          <w:szCs w:val="36"/>
          <w:bdr w:val="single" w:sz="4" w:space="0" w:color="auto"/>
        </w:rPr>
        <w:t>整齊</w:t>
      </w:r>
      <w:r w:rsidR="001C2E0C" w:rsidRPr="001C2E0C">
        <w:rPr>
          <w:rFonts w:ascii="標楷體" w:eastAsia="標楷體" w:hAnsi="標楷體" w:cs="Arial"/>
          <w:b/>
          <w:bCs/>
          <w:color w:val="0F0F0F"/>
          <w:kern w:val="36"/>
          <w:sz w:val="36"/>
          <w:szCs w:val="36"/>
          <w:bdr w:val="single" w:sz="4" w:space="0" w:color="auto"/>
        </w:rPr>
        <w:t>抄寫一遍</w:t>
      </w:r>
    </w:p>
    <w:p w14:paraId="25658250" w14:textId="77777777" w:rsidR="0030564A" w:rsidRPr="001C2E0C" w:rsidRDefault="0030564A" w:rsidP="00A31E99">
      <w:pPr>
        <w:spacing w:line="500" w:lineRule="exact"/>
        <w:ind w:left="482" w:hanging="482"/>
        <w:rPr>
          <w:sz w:val="28"/>
          <w:szCs w:val="28"/>
        </w:rPr>
      </w:pPr>
    </w:p>
    <w:p w14:paraId="47FBE3CB" w14:textId="642B6296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物換星移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形容時序景物的變遷，世事的更替。</w:t>
      </w:r>
    </w:p>
    <w:p w14:paraId="429A5D6F" w14:textId="1DE4A5C9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寥若晨星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形容數量稀少。</w:t>
      </w:r>
    </w:p>
    <w:p w14:paraId="67B8D660" w14:textId="1E657E11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 xml:space="preserve">越俎代庖　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比喻踰越自己的職分而代人做事。</w:t>
      </w:r>
    </w:p>
    <w:p w14:paraId="36A20354" w14:textId="54090F6F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好整以暇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形容在紛亂、繁忙中顯得從容不迫。</w:t>
      </w:r>
    </w:p>
    <w:p w14:paraId="7AA1EF29" w14:textId="6B63B718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摧枯拉朽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比喻事情極容易做到。</w:t>
      </w:r>
    </w:p>
    <w:p w14:paraId="6B73F460" w14:textId="3044969F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白駒過隙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比喻時間過得很快。</w:t>
      </w:r>
    </w:p>
    <w:p w14:paraId="5A628A0C" w14:textId="77777777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剛愎自用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倔強乖戾，不接納別人的意見。</w:t>
      </w:r>
    </w:p>
    <w:p w14:paraId="5E8136B1" w14:textId="02C90DF7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功虧一簣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比喻不能堅持到底而功敗垂成。</w:t>
      </w:r>
    </w:p>
    <w:p w14:paraId="39D9D1CF" w14:textId="77777777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虛與委蛇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假意殷勤，敷衍應付。</w:t>
      </w:r>
    </w:p>
    <w:p w14:paraId="0D643D42" w14:textId="1FA735F5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既往不咎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指已經過去的事不再追究。</w:t>
      </w:r>
    </w:p>
    <w:p w14:paraId="5E8E9A20" w14:textId="1A50C92B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過猶不及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過度猶如不足，皆不妥當。</w:t>
      </w:r>
    </w:p>
    <w:p w14:paraId="4366373C" w14:textId="29954EF8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雨後春筍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比喻事物在某一時期後大量湧現，迅速發展。</w:t>
      </w:r>
    </w:p>
    <w:p w14:paraId="48C3F5C9" w14:textId="77777777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櫛風沐雨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比喻在外奔走，極為辛苦。</w:t>
      </w:r>
    </w:p>
    <w:p w14:paraId="7D94F50A" w14:textId="15F629F2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孺慕之情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指小兒之愛慕父母。</w:t>
      </w:r>
    </w:p>
    <w:p w14:paraId="14870593" w14:textId="040176D4" w:rsidR="00A27486" w:rsidRPr="00C27B77" w:rsidRDefault="00A27486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作繭自縛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比喻人做事反使自己陷入困境。</w:t>
      </w:r>
    </w:p>
    <w:p w14:paraId="560351AF" w14:textId="54642DBA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望其項背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意謂程度與之接近。</w:t>
      </w:r>
    </w:p>
    <w:p w14:paraId="72AE1E18" w14:textId="77777777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並駕齊驅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比喻雙方實力相當，不分上下。</w:t>
      </w:r>
    </w:p>
    <w:p w14:paraId="6CBD605F" w14:textId="77777777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曲高和寡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比喻言行或作品卓越高妙，而賞識者很少。</w:t>
      </w:r>
    </w:p>
    <w:p w14:paraId="447BADF4" w14:textId="77777777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門庭若市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上門來的人很多。</w:t>
      </w:r>
    </w:p>
    <w:p w14:paraId="5253168C" w14:textId="16086819" w:rsidR="00A27486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稍縱即逝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形容時間或機會很容易錯失。</w:t>
      </w:r>
    </w:p>
    <w:p w14:paraId="5B8E3A55" w14:textId="6AA857D1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當頭棒喝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比喻使人立即醒悟的警示。</w:t>
      </w:r>
    </w:p>
    <w:p w14:paraId="219C7A52" w14:textId="77777777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八面玲瓏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形容人處世圓滑，面面俱到。</w:t>
      </w:r>
    </w:p>
    <w:p w14:paraId="4730597B" w14:textId="77777777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韋編三絕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讀書勤奮，刻苦做學問。</w:t>
      </w:r>
    </w:p>
    <w:p w14:paraId="47A1BBE1" w14:textId="77777777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舐犢情深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比喻父母疼愛子女之深情。</w:t>
      </w:r>
    </w:p>
    <w:p w14:paraId="573DDCB8" w14:textId="39654D09" w:rsidR="00BB560A" w:rsidRPr="00C27B77" w:rsidRDefault="00BB560A" w:rsidP="00C27B77">
      <w:pPr>
        <w:pStyle w:val="a3"/>
        <w:numPr>
          <w:ilvl w:val="0"/>
          <w:numId w:val="2"/>
        </w:numPr>
        <w:spacing w:line="620" w:lineRule="exact"/>
        <w:ind w:leftChars="0" w:left="482" w:hanging="482"/>
        <w:rPr>
          <w:sz w:val="36"/>
          <w:szCs w:val="36"/>
        </w:rPr>
      </w:pPr>
      <w:r w:rsidRPr="00C27B77">
        <w:rPr>
          <w:rFonts w:hint="eastAsia"/>
          <w:sz w:val="36"/>
          <w:szCs w:val="36"/>
        </w:rPr>
        <w:t>理直氣壯</w:t>
      </w:r>
      <w:r w:rsidRPr="00C27B77">
        <w:rPr>
          <w:rFonts w:hint="eastAsia"/>
          <w:sz w:val="36"/>
          <w:szCs w:val="36"/>
        </w:rPr>
        <w:tab/>
      </w:r>
      <w:r w:rsidRPr="00C27B77">
        <w:rPr>
          <w:rFonts w:hint="eastAsia"/>
          <w:sz w:val="36"/>
          <w:szCs w:val="36"/>
        </w:rPr>
        <w:t>此指自然而然、毫不顧忌的樣子。</w:t>
      </w:r>
    </w:p>
    <w:p w14:paraId="64C72507" w14:textId="77777777" w:rsidR="00C27B77" w:rsidRDefault="00C27B77" w:rsidP="00C27B77">
      <w:pPr>
        <w:spacing w:line="500" w:lineRule="exact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1070"/>
        <w:tblW w:w="13600" w:type="dxa"/>
        <w:tblInd w:w="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77B90" w:rsidRPr="00C27B77" w14:paraId="470F7054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B2C" w14:textId="77777777" w:rsidR="00F77B90" w:rsidRPr="00F77B90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5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A9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74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56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64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5F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A5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D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93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43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95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C1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C1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B7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66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2D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36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DD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F7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1F630C8C" w14:textId="77777777" w:rsidTr="00F77B90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28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0F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22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B4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BB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18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59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0A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DC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2E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66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79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EC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3C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FD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FB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9D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53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F8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7E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3776466C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71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7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F1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68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C0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1A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40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4C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B3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83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6E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B0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C5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1B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2E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1A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84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DD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14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C6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2BBBB029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75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0B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4C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C6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EB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33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8A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51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DD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51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75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D7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EC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DC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13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7F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6C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F5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2C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EB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4BD65961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89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E9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F7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4B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DC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49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C2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A8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03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79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E2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C6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8A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39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AD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D1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0E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9F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72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37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38350688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AF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85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50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71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40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BF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92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BA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E0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53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CE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2A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CD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4A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F0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1C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0C8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90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41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75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4309E546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0E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A5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33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68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3C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7C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77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32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AA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F3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59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C3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21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CE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3D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CC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3E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82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83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1B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63A4987C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F4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49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DC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00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6B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A1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58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4D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0D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B0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CB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8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06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57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84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2C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CA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B8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67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4E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7501F904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7B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9B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13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4B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25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F7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24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27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0A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DE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CC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6E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F8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58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95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F5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8F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35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19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47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4D01E1A6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51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0C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A1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FB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D0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77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1F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26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30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E9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6B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85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E7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AB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48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84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70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16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CE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F5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42805750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865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DD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1B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07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EE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C2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41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E1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AE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B0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C9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16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46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E1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A1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F3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5C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66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ED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D9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5BB1F2B1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C1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B0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76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8B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77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72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CD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BE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633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B3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04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BC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36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65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9E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E5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63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A3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63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CC6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34E7CC56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C6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BE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82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D6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5C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6A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17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26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27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3B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AF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5E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64D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60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20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11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E6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CE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FC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58B2F078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BE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76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73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8B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3D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7E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12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24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ED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FE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9E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BC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5F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E0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7D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27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99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26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0C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12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4DDC0D9B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17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02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C6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F6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9C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49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2D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15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40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F5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7F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69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FA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EF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E5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16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2B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E6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BB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8D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08075C6A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5C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92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46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97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28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C5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1D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90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12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9A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ED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AC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72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5F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35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AA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D2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2C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B9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B78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3B101528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EB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7E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48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C9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4D3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B6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31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27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32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70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37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A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14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55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3B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1D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25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FC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6A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71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3A43F687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8A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00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DE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51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CD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E0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77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44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46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EF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D3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1C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FB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53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05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79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5A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DE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71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AB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2B5C2045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DC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29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9C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C3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D21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29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5D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92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A4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CC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B1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43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BF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59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54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CC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7A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00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84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4E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5B526DDA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10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5B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D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08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2D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9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F3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24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1E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EE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40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F8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D0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33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F3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1D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00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8A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11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49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231F3E5D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01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1C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69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AA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2F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BC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C5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59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55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5A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20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31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80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BF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71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0B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1A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5E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2C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9D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3FBAC84D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DC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D9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F8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4E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2B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1A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93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93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A9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E6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4E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D2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7B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91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39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30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1A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BA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BE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0A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2934E998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F7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19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34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51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D8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54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D5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DF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5F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31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DD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BB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64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1C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45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5F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C1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B6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27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09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0F03FB2C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82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B8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69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79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F47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E9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07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5B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47B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B96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F9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4C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C6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0B5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44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E4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FA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69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2608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F5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541F9D78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B3F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592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908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D53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5B0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74A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05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1D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B5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AC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89C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F79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6E4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BD1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33D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27E" w14:textId="77777777" w:rsidR="00F77B90" w:rsidRPr="00C27B77" w:rsidRDefault="00F77B90" w:rsidP="00F77B90">
            <w:pPr>
              <w:rPr>
                <w:rFonts w:ascii="Arial" w:eastAsia="新細明體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B6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E3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01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A7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77F727D0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93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30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0A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D9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C7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A5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64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4E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A6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F9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CE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A3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35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B3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1F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BE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42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55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D8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56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0FCF845C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20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2B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CD0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4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78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35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69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ABC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FB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2B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E8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CC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A28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EB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5C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61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51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81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2C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ED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0A2C69D2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70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A4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E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56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7A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4C2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A8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7C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AA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66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35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E6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6E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27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21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0B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A12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DB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6E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5B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68EDE428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81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FE1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F7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7E8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3E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96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95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84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F58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9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56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30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8BB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B12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2E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887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B6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596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F4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14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  <w:tr w:rsidR="00F77B90" w:rsidRPr="00C27B77" w14:paraId="52862202" w14:textId="77777777" w:rsidTr="00F77B90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F8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91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A79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55E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FB8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50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51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E8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06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0C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C5F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B4D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D4C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53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AD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FD0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C44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E0A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E75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CC3" w14:textId="77777777" w:rsidR="00F77B90" w:rsidRPr="00C27B77" w:rsidRDefault="00F77B90" w:rsidP="00F77B90">
            <w:pPr>
              <w:rPr>
                <w:rFonts w:ascii="Arial" w:hAnsi="Arial" w:cs="Arial"/>
                <w:kern w:val="0"/>
              </w:rPr>
            </w:pPr>
          </w:p>
        </w:tc>
      </w:tr>
    </w:tbl>
    <w:p w14:paraId="7FBF99A4" w14:textId="77777777" w:rsidR="00C27B77" w:rsidRPr="00C27B77" w:rsidRDefault="00C27B77" w:rsidP="00C27B77">
      <w:pPr>
        <w:spacing w:line="500" w:lineRule="exact"/>
        <w:rPr>
          <w:sz w:val="28"/>
          <w:szCs w:val="28"/>
        </w:rPr>
      </w:pPr>
    </w:p>
    <w:sectPr w:rsidR="00C27B77" w:rsidRPr="00C27B77" w:rsidSect="00C27B77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066F" w14:textId="77777777" w:rsidR="00D15A26" w:rsidRDefault="00D15A26" w:rsidP="00A27486">
      <w:r>
        <w:separator/>
      </w:r>
    </w:p>
  </w:endnote>
  <w:endnote w:type="continuationSeparator" w:id="0">
    <w:p w14:paraId="6644F7F2" w14:textId="77777777" w:rsidR="00D15A26" w:rsidRDefault="00D15A26" w:rsidP="00A2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C140" w14:textId="77777777" w:rsidR="00D15A26" w:rsidRDefault="00D15A26" w:rsidP="00A27486">
      <w:r>
        <w:separator/>
      </w:r>
    </w:p>
  </w:footnote>
  <w:footnote w:type="continuationSeparator" w:id="0">
    <w:p w14:paraId="4586D0A9" w14:textId="77777777" w:rsidR="00D15A26" w:rsidRDefault="00D15A26" w:rsidP="00A2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83B"/>
    <w:multiLevelType w:val="hybridMultilevel"/>
    <w:tmpl w:val="753C1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86EAD"/>
    <w:multiLevelType w:val="hybridMultilevel"/>
    <w:tmpl w:val="46EAE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1D"/>
    <w:rsid w:val="001C2E0C"/>
    <w:rsid w:val="00234373"/>
    <w:rsid w:val="0030564A"/>
    <w:rsid w:val="005A5520"/>
    <w:rsid w:val="006A3AEF"/>
    <w:rsid w:val="007D30ED"/>
    <w:rsid w:val="00A27486"/>
    <w:rsid w:val="00A31E99"/>
    <w:rsid w:val="00A31EFA"/>
    <w:rsid w:val="00AE0269"/>
    <w:rsid w:val="00BB560A"/>
    <w:rsid w:val="00BF40DC"/>
    <w:rsid w:val="00C27B77"/>
    <w:rsid w:val="00D15A26"/>
    <w:rsid w:val="00D16028"/>
    <w:rsid w:val="00E8781D"/>
    <w:rsid w:val="00EC745D"/>
    <w:rsid w:val="00F77B90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8B616"/>
  <w15:docId w15:val="{07865A30-53BC-4BC9-B6CD-372C19B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7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74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7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7486"/>
    <w:rPr>
      <w:sz w:val="20"/>
      <w:szCs w:val="20"/>
    </w:rPr>
  </w:style>
  <w:style w:type="table" w:styleId="a8">
    <w:name w:val="Table Grid"/>
    <w:basedOn w:val="a1"/>
    <w:uiPriority w:val="59"/>
    <w:rsid w:val="00C27B77"/>
    <w:rPr>
      <w:rFonts w:ascii="Cambria" w:eastAsia="Times New Roman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isqueena</dc:creator>
  <cp:lastModifiedBy>教學組長</cp:lastModifiedBy>
  <cp:revision>8</cp:revision>
  <cp:lastPrinted>2024-02-07T02:52:00Z</cp:lastPrinted>
  <dcterms:created xsi:type="dcterms:W3CDTF">2024-01-31T07:30:00Z</dcterms:created>
  <dcterms:modified xsi:type="dcterms:W3CDTF">2024-02-07T02:53:00Z</dcterms:modified>
</cp:coreProperties>
</file>