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69A3" w14:textId="36E942F5" w:rsidR="00C85821" w:rsidRPr="009E6D1B" w:rsidRDefault="00C85821" w:rsidP="00C85821">
      <w:pPr>
        <w:spacing w:line="240" w:lineRule="atLeast"/>
        <w:jc w:val="distribute"/>
        <w:rPr>
          <w:rFonts w:ascii="標楷體" w:eastAsia="標楷體" w:hAnsi="標楷體"/>
          <w:b/>
          <w:sz w:val="36"/>
        </w:rPr>
      </w:pPr>
      <w:r w:rsidRPr="009E6D1B">
        <w:rPr>
          <w:rFonts w:ascii="標楷體" w:eastAsia="標楷體" w:hAnsi="標楷體"/>
          <w:b/>
          <w:sz w:val="36"/>
        </w:rPr>
        <w:t>桃園</w:t>
      </w:r>
      <w:r w:rsidRPr="009E6D1B">
        <w:rPr>
          <w:rFonts w:ascii="標楷體" w:eastAsia="標楷體" w:hAnsi="標楷體" w:hint="eastAsia"/>
          <w:b/>
          <w:sz w:val="36"/>
        </w:rPr>
        <w:t>市</w:t>
      </w:r>
      <w:r w:rsidRPr="009E6D1B">
        <w:rPr>
          <w:rFonts w:ascii="標楷體" w:eastAsia="標楷體" w:hAnsi="標楷體"/>
          <w:b/>
          <w:sz w:val="36"/>
        </w:rPr>
        <w:t>立建國國中</w:t>
      </w:r>
      <w:r w:rsidR="00CA1849">
        <w:rPr>
          <w:rFonts w:ascii="標楷體" w:eastAsia="標楷體" w:hAnsi="標楷體" w:hint="eastAsia"/>
          <w:b/>
          <w:sz w:val="36"/>
        </w:rPr>
        <w:t>1</w:t>
      </w:r>
      <w:r w:rsidR="00CA1849">
        <w:rPr>
          <w:rFonts w:ascii="標楷體" w:eastAsia="標楷體" w:hAnsi="標楷體"/>
          <w:b/>
          <w:sz w:val="36"/>
        </w:rPr>
        <w:t>12</w:t>
      </w:r>
      <w:r w:rsidRPr="009E6D1B">
        <w:rPr>
          <w:rFonts w:ascii="標楷體" w:eastAsia="標楷體" w:hAnsi="標楷體"/>
          <w:b/>
          <w:sz w:val="36"/>
        </w:rPr>
        <w:t>學年度第</w:t>
      </w:r>
      <w:r>
        <w:rPr>
          <w:rFonts w:ascii="標楷體" w:eastAsia="標楷體" w:hAnsi="標楷體" w:hint="eastAsia"/>
          <w:b/>
          <w:sz w:val="36"/>
        </w:rPr>
        <w:t>一</w:t>
      </w:r>
      <w:r w:rsidRPr="009E6D1B">
        <w:rPr>
          <w:rFonts w:ascii="標楷體" w:eastAsia="標楷體" w:hAnsi="標楷體"/>
          <w:b/>
          <w:sz w:val="36"/>
        </w:rPr>
        <w:t>學期</w:t>
      </w:r>
      <w:r>
        <w:rPr>
          <w:rFonts w:ascii="標楷體" w:eastAsia="標楷體" w:hAnsi="標楷體" w:hint="eastAsia"/>
          <w:b/>
          <w:sz w:val="36"/>
        </w:rPr>
        <w:t>八年級理化科補考作業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559"/>
        <w:gridCol w:w="3139"/>
        <w:gridCol w:w="1701"/>
        <w:gridCol w:w="2552"/>
      </w:tblGrid>
      <w:tr w:rsidR="00C85821" w:rsidRPr="009E6D1B" w14:paraId="54378D64" w14:textId="77777777" w:rsidTr="00FC1D25">
        <w:trPr>
          <w:trHeight w:val="330"/>
          <w:jc w:val="center"/>
        </w:trPr>
        <w:tc>
          <w:tcPr>
            <w:tcW w:w="3676" w:type="dxa"/>
          </w:tcPr>
          <w:p w14:paraId="76CE6D79" w14:textId="77777777" w:rsidR="00C85821" w:rsidRPr="009E6D1B" w:rsidRDefault="00C85821" w:rsidP="00FC1D25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9E6D1B">
              <w:rPr>
                <w:rFonts w:ascii="標楷體" w:eastAsia="標楷體" w:hAnsi="標楷體"/>
                <w:b/>
                <w:bCs/>
              </w:rPr>
              <w:t>班    級</w:t>
            </w:r>
          </w:p>
        </w:tc>
        <w:tc>
          <w:tcPr>
            <w:tcW w:w="1559" w:type="dxa"/>
          </w:tcPr>
          <w:p w14:paraId="684AC44C" w14:textId="77777777" w:rsidR="00C85821" w:rsidRPr="009E6D1B" w:rsidRDefault="00C85821" w:rsidP="00FC1D25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9E6D1B">
              <w:rPr>
                <w:rFonts w:ascii="標楷體" w:eastAsia="標楷體" w:hAnsi="標楷體"/>
                <w:b/>
                <w:bCs/>
              </w:rPr>
              <w:t>座   號</w:t>
            </w:r>
          </w:p>
        </w:tc>
        <w:tc>
          <w:tcPr>
            <w:tcW w:w="3139" w:type="dxa"/>
          </w:tcPr>
          <w:p w14:paraId="175995DE" w14:textId="77777777" w:rsidR="00C85821" w:rsidRPr="009E6D1B" w:rsidRDefault="00C85821" w:rsidP="00FC1D25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9E6D1B">
              <w:rPr>
                <w:rFonts w:ascii="標楷體" w:eastAsia="標楷體" w:hAnsi="標楷體"/>
                <w:b/>
                <w:bCs/>
              </w:rPr>
              <w:t>姓               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D71B98" w14:textId="77777777" w:rsidR="00C85821" w:rsidRPr="009E6D1B" w:rsidRDefault="00C85821" w:rsidP="00FC1D25">
            <w:pPr>
              <w:spacing w:line="240" w:lineRule="atLeast"/>
              <w:ind w:firstLineChars="50" w:firstLine="120"/>
              <w:rPr>
                <w:rFonts w:ascii="標楷體" w:eastAsia="標楷體" w:hAnsi="標楷體"/>
                <w:b/>
                <w:bCs/>
              </w:rPr>
            </w:pPr>
            <w:r w:rsidRPr="009E6D1B">
              <w:rPr>
                <w:rFonts w:ascii="標楷體" w:eastAsia="標楷體" w:hAnsi="標楷體"/>
                <w:b/>
                <w:bCs/>
              </w:rPr>
              <w:t>版        本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14A8E07" w14:textId="77777777" w:rsidR="00C85821" w:rsidRPr="009E6D1B" w:rsidRDefault="00C85821" w:rsidP="00FC1D25">
            <w:pPr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9E6D1B">
              <w:rPr>
                <w:rFonts w:ascii="標楷體" w:eastAsia="標楷體" w:hAnsi="標楷體"/>
                <w:b/>
                <w:bCs/>
              </w:rPr>
              <w:t>範</w:t>
            </w:r>
            <w:proofErr w:type="gramEnd"/>
            <w:r w:rsidRPr="009E6D1B">
              <w:rPr>
                <w:rFonts w:ascii="標楷體" w:eastAsia="標楷體" w:hAnsi="標楷體"/>
                <w:b/>
                <w:bCs/>
              </w:rPr>
              <w:t xml:space="preserve">            圍</w:t>
            </w:r>
          </w:p>
        </w:tc>
      </w:tr>
      <w:tr w:rsidR="00C85821" w:rsidRPr="009E6D1B" w14:paraId="5A49C0FC" w14:textId="77777777" w:rsidTr="00FC1D25">
        <w:trPr>
          <w:trHeight w:val="437"/>
          <w:jc w:val="center"/>
        </w:trPr>
        <w:tc>
          <w:tcPr>
            <w:tcW w:w="3676" w:type="dxa"/>
            <w:tcBorders>
              <w:bottom w:val="single" w:sz="8" w:space="0" w:color="auto"/>
            </w:tcBorders>
          </w:tcPr>
          <w:p w14:paraId="72381010" w14:textId="77777777" w:rsidR="00C85821" w:rsidRPr="009E6D1B" w:rsidRDefault="00C85821" w:rsidP="00FC1D25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6BCD34BD" w14:textId="77777777" w:rsidR="00C85821" w:rsidRPr="009E6D1B" w:rsidRDefault="00C85821" w:rsidP="00FC1D25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3139" w:type="dxa"/>
            <w:tcBorders>
              <w:bottom w:val="single" w:sz="8" w:space="0" w:color="auto"/>
            </w:tcBorders>
          </w:tcPr>
          <w:p w14:paraId="3A6D2B79" w14:textId="77777777" w:rsidR="00C85821" w:rsidRPr="009E6D1B" w:rsidRDefault="00C85821" w:rsidP="00FC1D25">
            <w:pPr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929A1B1" w14:textId="49FD3031" w:rsidR="00C85821" w:rsidRPr="009E6D1B" w:rsidRDefault="00C85821" w:rsidP="00FC1D25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翰林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D2CC9E3" w14:textId="77777777" w:rsidR="00C85821" w:rsidRPr="009E6D1B" w:rsidRDefault="00C85821" w:rsidP="00FC1D25">
            <w:pPr>
              <w:spacing w:line="240" w:lineRule="atLeast"/>
              <w:jc w:val="center"/>
              <w:rPr>
                <w:rFonts w:asciiTheme="majorHAnsi" w:eastAsia="標楷體" w:hAnsiTheme="majorHAnsi"/>
                <w:b/>
                <w:bCs/>
              </w:rPr>
            </w:pPr>
            <w:r>
              <w:rPr>
                <w:rFonts w:asciiTheme="majorHAnsi" w:eastAsia="標楷體" w:hAnsiTheme="majorHAnsi" w:hint="eastAsia"/>
                <w:b/>
                <w:bCs/>
              </w:rPr>
              <w:t>一～六</w:t>
            </w:r>
          </w:p>
        </w:tc>
      </w:tr>
    </w:tbl>
    <w:p w14:paraId="5A7D743D" w14:textId="77777777" w:rsidR="00C85821" w:rsidRPr="009E6D1B" w:rsidRDefault="00C85821" w:rsidP="00C85821">
      <w:pPr>
        <w:spacing w:line="240" w:lineRule="atLeast"/>
        <w:rPr>
          <w:rFonts w:eastAsia="標楷體"/>
          <w:b/>
          <w:sz w:val="28"/>
          <w:szCs w:val="28"/>
        </w:rPr>
        <w:sectPr w:rsidR="00C85821" w:rsidRPr="009E6D1B" w:rsidSect="00352D67">
          <w:footerReference w:type="even" r:id="rId6"/>
          <w:footerReference w:type="default" r:id="rId7"/>
          <w:footerReference w:type="first" r:id="rId8"/>
          <w:pgSz w:w="14572" w:h="20639" w:code="12"/>
          <w:pgMar w:top="851" w:right="851" w:bottom="851" w:left="851" w:header="851" w:footer="992" w:gutter="0"/>
          <w:pgNumType w:start="1"/>
          <w:cols w:space="425"/>
          <w:titlePg/>
          <w:docGrid w:type="lines" w:linePitch="360"/>
        </w:sectPr>
      </w:pPr>
    </w:p>
    <w:p w14:paraId="19E12932" w14:textId="3131AC50" w:rsidR="00C85821" w:rsidRPr="00E066EA" w:rsidRDefault="00E066EA" w:rsidP="00C85821">
      <w:pPr>
        <w:pStyle w:val="a7"/>
        <w:rPr>
          <w:rFonts w:asciiTheme="minorHAnsi" w:eastAsiaTheme="minorEastAsia" w:hAnsiTheme="minorHAnsi"/>
          <w:b/>
          <w:kern w:val="2"/>
          <w:shd w:val="pct15" w:color="auto" w:fill="FFFFFF"/>
        </w:rPr>
      </w:pPr>
      <w:r w:rsidRPr="00E066EA">
        <w:rPr>
          <w:rFonts w:asciiTheme="minorHAnsi" w:eastAsiaTheme="minorEastAsia" w:hAnsiTheme="minorHAnsi" w:hint="eastAsia"/>
          <w:b/>
          <w:kern w:val="2"/>
          <w:shd w:val="pct15" w:color="auto" w:fill="FFFFFF"/>
        </w:rPr>
        <w:t>&lt;</w:t>
      </w:r>
      <w:r w:rsidR="00C85821" w:rsidRPr="00E066EA">
        <w:rPr>
          <w:rFonts w:asciiTheme="minorHAnsi" w:eastAsiaTheme="minorEastAsia" w:hAnsiTheme="minorHAnsi" w:hint="eastAsia"/>
          <w:b/>
          <w:kern w:val="2"/>
          <w:shd w:val="pct15" w:color="auto" w:fill="FFFFFF"/>
        </w:rPr>
        <w:t>請抄寫重點整理一次</w:t>
      </w:r>
      <w:r w:rsidRPr="00E066EA">
        <w:rPr>
          <w:rFonts w:asciiTheme="minorHAnsi" w:eastAsiaTheme="minorEastAsia" w:hAnsiTheme="minorHAnsi" w:hint="eastAsia"/>
          <w:b/>
          <w:kern w:val="2"/>
          <w:shd w:val="pct15" w:color="auto" w:fill="FFFFFF"/>
        </w:rPr>
        <w:t>&gt;</w:t>
      </w:r>
    </w:p>
    <w:p w14:paraId="6DF61F41" w14:textId="77777777" w:rsidR="00C85821" w:rsidRPr="00A37BDE" w:rsidRDefault="00C85821" w:rsidP="00E066EA">
      <w:pPr>
        <w:snapToGrid w:val="0"/>
        <w:spacing w:line="240" w:lineRule="atLeast"/>
        <w:ind w:left="440" w:rightChars="100" w:right="240" w:hangingChars="200" w:hanging="440"/>
        <w:jc w:val="both"/>
        <w:rPr>
          <w:sz w:val="22"/>
          <w:szCs w:val="22"/>
        </w:rPr>
      </w:pPr>
      <w:r w:rsidRPr="00A37BDE">
        <w:rPr>
          <w:rFonts w:hint="eastAsia"/>
          <w:sz w:val="22"/>
          <w:szCs w:val="22"/>
        </w:rPr>
        <w:t>1.</w:t>
      </w:r>
      <w:r w:rsidRPr="00A37BDE">
        <w:rPr>
          <w:rFonts w:hint="eastAsia"/>
          <w:sz w:val="22"/>
          <w:szCs w:val="22"/>
        </w:rPr>
        <w:t>測量結果包括了「數值」與「單位」，其中數值部分＝一組準確數值＋一位估計數值。</w:t>
      </w:r>
    </w:p>
    <w:p w14:paraId="1619F461" w14:textId="77777777" w:rsidR="00C85821" w:rsidRPr="00A37BDE" w:rsidRDefault="00C85821" w:rsidP="00E066EA">
      <w:pPr>
        <w:snapToGrid w:val="0"/>
        <w:spacing w:line="240" w:lineRule="atLeast"/>
        <w:ind w:left="560" w:rightChars="100" w:right="240" w:hangingChars="200" w:hanging="560"/>
        <w:jc w:val="both"/>
        <w:rPr>
          <w:sz w:val="28"/>
          <w:szCs w:val="28"/>
          <w:u w:val="single"/>
        </w:rPr>
      </w:pPr>
      <w:r w:rsidRPr="00A37BDE"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</w:t>
      </w:r>
      <w:r>
        <w:rPr>
          <w:sz w:val="28"/>
          <w:szCs w:val="28"/>
          <w:u w:val="single"/>
        </w:rPr>
        <w:t xml:space="preserve"> </w:t>
      </w:r>
      <w:r w:rsidRPr="00A37BDE">
        <w:rPr>
          <w:rFonts w:hint="eastAsia"/>
          <w:sz w:val="28"/>
          <w:szCs w:val="28"/>
          <w:u w:val="single"/>
        </w:rPr>
        <w:t xml:space="preserve">          </w:t>
      </w:r>
    </w:p>
    <w:p w14:paraId="7CC0F923" w14:textId="77777777" w:rsidR="00C85821" w:rsidRPr="00A37BDE" w:rsidRDefault="00C85821" w:rsidP="00E066EA">
      <w:pPr>
        <w:snapToGrid w:val="0"/>
        <w:spacing w:beforeLines="50" w:before="180" w:afterLines="50" w:after="180" w:line="240" w:lineRule="atLeast"/>
        <w:ind w:left="440" w:rightChars="100" w:right="240" w:hangingChars="200" w:hanging="440"/>
        <w:jc w:val="both"/>
        <w:rPr>
          <w:sz w:val="22"/>
          <w:szCs w:val="22"/>
        </w:rPr>
      </w:pPr>
      <w:r w:rsidRPr="00A37BDE">
        <w:rPr>
          <w:sz w:val="22"/>
          <w:szCs w:val="22"/>
        </w:rPr>
        <w:t>2.</w:t>
      </w:r>
      <w:r w:rsidRPr="00A37BDE">
        <w:rPr>
          <w:rFonts w:hint="eastAsia"/>
          <w:sz w:val="22"/>
          <w:szCs w:val="22"/>
        </w:rPr>
        <w:t>為了減少測量結果的誤差，可以使用更精密的儀器或進行多次測量，求其平均值作為測量結果：平均值＝</w:t>
      </w:r>
      <w:r w:rsidRPr="00A37BDE">
        <w:rPr>
          <w:sz w:val="22"/>
          <w:szCs w:val="22"/>
        </w:rPr>
        <w:fldChar w:fldCharType="begin"/>
      </w:r>
      <w:r w:rsidRPr="00A37BDE">
        <w:rPr>
          <w:sz w:val="22"/>
          <w:szCs w:val="22"/>
        </w:rPr>
        <w:instrText xml:space="preserve"> EQ \F(</w:instrText>
      </w:r>
      <w:r w:rsidRPr="00A37BDE">
        <w:rPr>
          <w:rFonts w:hint="eastAsia"/>
          <w:sz w:val="22"/>
          <w:szCs w:val="22"/>
        </w:rPr>
        <w:instrText>各次合理測量結果的總和</w:instrText>
      </w:r>
      <w:r w:rsidRPr="00A37BDE">
        <w:rPr>
          <w:rFonts w:hint="eastAsia"/>
          <w:sz w:val="22"/>
          <w:szCs w:val="22"/>
        </w:rPr>
        <w:instrText>,</w:instrText>
      </w:r>
      <w:r w:rsidRPr="00A37BDE">
        <w:rPr>
          <w:rFonts w:hint="eastAsia"/>
          <w:sz w:val="22"/>
          <w:szCs w:val="22"/>
        </w:rPr>
        <w:instrText>合理測量的次數</w:instrText>
      </w:r>
      <w:r w:rsidRPr="00A37BDE">
        <w:rPr>
          <w:sz w:val="22"/>
          <w:szCs w:val="22"/>
        </w:rPr>
        <w:instrText>)</w:instrText>
      </w:r>
      <w:r w:rsidRPr="00A37BDE">
        <w:rPr>
          <w:sz w:val="22"/>
          <w:szCs w:val="22"/>
        </w:rPr>
        <w:fldChar w:fldCharType="end"/>
      </w:r>
    </w:p>
    <w:tbl>
      <w:tblPr>
        <w:tblStyle w:val="a8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12753"/>
      </w:tblGrid>
      <w:tr w:rsidR="00FF6492" w14:paraId="043AC133" w14:textId="77777777" w:rsidTr="00E066EA">
        <w:trPr>
          <w:trHeight w:val="982"/>
        </w:trPr>
        <w:tc>
          <w:tcPr>
            <w:tcW w:w="12753" w:type="dxa"/>
          </w:tcPr>
          <w:p w14:paraId="47543324" w14:textId="77777777" w:rsidR="00FF6492" w:rsidRDefault="00FF6492" w:rsidP="00E066EA">
            <w:pPr>
              <w:snapToGrid w:val="0"/>
              <w:spacing w:beforeLines="50" w:before="180" w:afterLines="50" w:after="180" w:line="240" w:lineRule="atLeast"/>
              <w:ind w:rightChars="100" w:right="240"/>
              <w:jc w:val="both"/>
              <w:rPr>
                <w:rFonts w:asciiTheme="minorHAnsi" w:eastAsiaTheme="minorEastAsia" w:hAnsiTheme="minorHAnsi"/>
                <w:szCs w:val="22"/>
              </w:rPr>
            </w:pPr>
          </w:p>
        </w:tc>
      </w:tr>
    </w:tbl>
    <w:p w14:paraId="7383B946" w14:textId="1DFAEEF3" w:rsidR="00C85821" w:rsidRDefault="00C85821" w:rsidP="00E066EA">
      <w:pPr>
        <w:snapToGrid w:val="0"/>
        <w:spacing w:beforeLines="50" w:before="180" w:afterLines="50" w:after="180" w:line="240" w:lineRule="atLeast"/>
        <w:ind w:left="480" w:rightChars="100" w:right="240" w:hangingChars="200" w:hanging="480"/>
        <w:jc w:val="both"/>
        <w:rPr>
          <w:rFonts w:asciiTheme="minorHAnsi" w:eastAsiaTheme="minorEastAsia" w:hAnsiTheme="minorHAnsi"/>
          <w:szCs w:val="22"/>
        </w:rPr>
      </w:pPr>
      <w:r>
        <w:rPr>
          <w:rFonts w:asciiTheme="minorHAnsi" w:eastAsiaTheme="minorEastAsia" w:hAnsiTheme="minorHAnsi"/>
          <w:szCs w:val="22"/>
        </w:rPr>
        <w:t>3</w:t>
      </w:r>
      <w:r>
        <w:rPr>
          <w:rFonts w:asciiTheme="minorHAnsi" w:eastAsiaTheme="minorEastAsia" w:hAnsiTheme="minorHAnsi" w:hint="eastAsia"/>
          <w:szCs w:val="22"/>
        </w:rPr>
        <w:t>.</w:t>
      </w:r>
      <w:r w:rsidRPr="00A37BDE">
        <w:rPr>
          <w:rFonts w:hint="eastAsia"/>
          <w:sz w:val="21"/>
          <w:szCs w:val="21"/>
        </w:rPr>
        <w:t xml:space="preserve"> </w:t>
      </w:r>
      <w:r w:rsidRPr="002A54B8">
        <w:rPr>
          <w:rFonts w:hint="eastAsia"/>
          <w:sz w:val="21"/>
          <w:szCs w:val="21"/>
        </w:rPr>
        <w:tab/>
      </w:r>
      <w:r w:rsidRPr="002A54B8">
        <w:rPr>
          <w:rFonts w:hint="eastAsia"/>
          <w:sz w:val="21"/>
          <w:szCs w:val="21"/>
        </w:rPr>
        <w:t>密度公式：密度＝</w:t>
      </w:r>
      <w:r w:rsidRPr="00FF3BC2">
        <w:rPr>
          <w:sz w:val="21"/>
          <w:szCs w:val="21"/>
        </w:rPr>
        <w:fldChar w:fldCharType="begin"/>
      </w:r>
      <w:r w:rsidRPr="00FF3BC2">
        <w:rPr>
          <w:sz w:val="21"/>
          <w:szCs w:val="21"/>
        </w:rPr>
        <w:instrText xml:space="preserve"> EQ \F(</w:instrText>
      </w:r>
      <w:r w:rsidRPr="002A54B8">
        <w:rPr>
          <w:rFonts w:hint="eastAsia"/>
          <w:sz w:val="21"/>
          <w:szCs w:val="21"/>
        </w:rPr>
        <w:instrText>質量</w:instrText>
      </w:r>
      <w:r>
        <w:rPr>
          <w:rFonts w:hint="eastAsia"/>
          <w:sz w:val="21"/>
          <w:szCs w:val="21"/>
        </w:rPr>
        <w:instrText>,</w:instrText>
      </w:r>
      <w:r w:rsidRPr="002A54B8">
        <w:rPr>
          <w:rFonts w:hint="eastAsia"/>
          <w:sz w:val="21"/>
          <w:szCs w:val="21"/>
        </w:rPr>
        <w:instrText>體積</w:instrText>
      </w:r>
      <w:r w:rsidRPr="00FF3BC2">
        <w:rPr>
          <w:sz w:val="21"/>
          <w:szCs w:val="21"/>
        </w:rPr>
        <w:instrText>)</w:instrText>
      </w:r>
      <w:r w:rsidRPr="00FF3BC2">
        <w:rPr>
          <w:sz w:val="21"/>
          <w:szCs w:val="21"/>
        </w:rPr>
        <w:fldChar w:fldCharType="end"/>
      </w:r>
      <w:r w:rsidRPr="002A54B8">
        <w:rPr>
          <w:rFonts w:hint="eastAsia"/>
          <w:sz w:val="21"/>
          <w:szCs w:val="21"/>
        </w:rPr>
        <w:t>（</w:t>
      </w:r>
      <w:r w:rsidRPr="005B5228">
        <w:rPr>
          <w:rFonts w:hint="eastAsia"/>
          <w:i/>
          <w:iCs/>
          <w:sz w:val="21"/>
          <w:szCs w:val="21"/>
        </w:rPr>
        <w:t>D</w:t>
      </w:r>
      <w:r w:rsidRPr="002A54B8">
        <w:rPr>
          <w:rFonts w:hint="eastAsia"/>
          <w:sz w:val="21"/>
          <w:szCs w:val="21"/>
        </w:rPr>
        <w:t>＝</w:t>
      </w:r>
      <w:r w:rsidRPr="00FF3BC2">
        <w:rPr>
          <w:sz w:val="21"/>
          <w:szCs w:val="21"/>
        </w:rPr>
        <w:fldChar w:fldCharType="begin"/>
      </w:r>
      <w:r w:rsidRPr="00FF3BC2">
        <w:rPr>
          <w:sz w:val="21"/>
          <w:szCs w:val="21"/>
        </w:rPr>
        <w:instrText xml:space="preserve"> EQ \F(</w:instrText>
      </w:r>
      <w:r w:rsidRPr="005B5228">
        <w:rPr>
          <w:i/>
          <w:iCs/>
          <w:sz w:val="21"/>
          <w:szCs w:val="21"/>
        </w:rPr>
        <w:instrText>M</w:instrText>
      </w:r>
      <w:r>
        <w:rPr>
          <w:rFonts w:hint="eastAsia"/>
          <w:sz w:val="21"/>
          <w:szCs w:val="21"/>
        </w:rPr>
        <w:instrText>,</w:instrText>
      </w:r>
      <w:r w:rsidRPr="005B5228">
        <w:rPr>
          <w:i/>
          <w:iCs/>
          <w:sz w:val="21"/>
          <w:szCs w:val="21"/>
        </w:rPr>
        <w:instrText>V</w:instrText>
      </w:r>
      <w:r w:rsidRPr="00FF3BC2">
        <w:rPr>
          <w:sz w:val="21"/>
          <w:szCs w:val="21"/>
        </w:rPr>
        <w:instrText>)</w:instrText>
      </w:r>
      <w:r w:rsidRPr="00FF3BC2">
        <w:rPr>
          <w:sz w:val="21"/>
          <w:szCs w:val="21"/>
        </w:rPr>
        <w:fldChar w:fldCharType="end"/>
      </w:r>
      <w:r w:rsidRPr="002A54B8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 xml:space="preserve">  </w:t>
      </w:r>
      <w:r w:rsidRPr="002A54B8">
        <w:rPr>
          <w:rFonts w:hint="eastAsia"/>
          <w:sz w:val="21"/>
          <w:szCs w:val="21"/>
        </w:rPr>
        <w:t>密度是物質的基本性質，每種物質都有其特定的密度，可作為判斷物質種類的依據。</w:t>
      </w:r>
    </w:p>
    <w:tbl>
      <w:tblPr>
        <w:tblStyle w:val="a8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12753"/>
      </w:tblGrid>
      <w:tr w:rsidR="00FF6492" w14:paraId="5C4207B4" w14:textId="77777777" w:rsidTr="00E066EA">
        <w:trPr>
          <w:trHeight w:val="982"/>
        </w:trPr>
        <w:tc>
          <w:tcPr>
            <w:tcW w:w="12753" w:type="dxa"/>
          </w:tcPr>
          <w:p w14:paraId="1C0DE620" w14:textId="77777777" w:rsidR="00FF6492" w:rsidRDefault="00FF6492" w:rsidP="00E066EA">
            <w:pPr>
              <w:snapToGrid w:val="0"/>
              <w:spacing w:beforeLines="50" w:before="180" w:afterLines="50" w:after="180" w:line="240" w:lineRule="atLeast"/>
              <w:ind w:rightChars="100" w:right="240"/>
              <w:jc w:val="both"/>
              <w:rPr>
                <w:rFonts w:asciiTheme="minorHAnsi" w:eastAsiaTheme="minorEastAsia" w:hAnsiTheme="minorHAnsi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right" w:tblpY="1675"/>
        <w:tblW w:w="7102" w:type="dxa"/>
        <w:tblBorders>
          <w:top w:val="single" w:sz="8" w:space="0" w:color="D393A0"/>
          <w:left w:val="single" w:sz="8" w:space="0" w:color="D393A0"/>
          <w:bottom w:val="single" w:sz="8" w:space="0" w:color="D9A0A8"/>
          <w:right w:val="single" w:sz="8" w:space="0" w:color="D393A0"/>
          <w:insideH w:val="single" w:sz="4" w:space="0" w:color="D393A0"/>
          <w:insideV w:val="single" w:sz="4" w:space="0" w:color="D393A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2552"/>
        <w:gridCol w:w="2849"/>
      </w:tblGrid>
      <w:tr w:rsidR="00E066EA" w:rsidRPr="00F551B3" w14:paraId="579F5DB3" w14:textId="77777777" w:rsidTr="00E066EA">
        <w:trPr>
          <w:trHeight w:val="296"/>
        </w:trPr>
        <w:tc>
          <w:tcPr>
            <w:tcW w:w="1701" w:type="dxa"/>
            <w:shd w:val="clear" w:color="auto" w:fill="EBD2D5"/>
            <w:vAlign w:val="center"/>
          </w:tcPr>
          <w:p w14:paraId="48C5AB04" w14:textId="77777777" w:rsidR="00E066EA" w:rsidRPr="00F551B3" w:rsidRDefault="00E066EA" w:rsidP="00E066EA">
            <w:pPr>
              <w:snapToGrid w:val="0"/>
              <w:spacing w:beforeLines="20" w:before="72" w:afterLines="20" w:after="72" w:line="240" w:lineRule="atLeast"/>
              <w:jc w:val="center"/>
              <w:rPr>
                <w:b/>
                <w:sz w:val="18"/>
                <w:szCs w:val="18"/>
              </w:rPr>
            </w:pPr>
            <w:r w:rsidRPr="0045585E">
              <w:rPr>
                <w:rFonts w:hint="eastAsia"/>
                <w:b/>
                <w:sz w:val="18"/>
                <w:szCs w:val="18"/>
              </w:rPr>
              <w:t>類別</w:t>
            </w:r>
          </w:p>
        </w:tc>
        <w:tc>
          <w:tcPr>
            <w:tcW w:w="2552" w:type="dxa"/>
            <w:shd w:val="clear" w:color="auto" w:fill="EBD2D5"/>
            <w:vAlign w:val="center"/>
          </w:tcPr>
          <w:p w14:paraId="623E9463" w14:textId="77777777" w:rsidR="00E066EA" w:rsidRPr="00F551B3" w:rsidRDefault="00E066EA" w:rsidP="00E066EA">
            <w:pPr>
              <w:snapToGrid w:val="0"/>
              <w:spacing w:beforeLines="20" w:before="72" w:afterLines="20" w:after="72" w:line="240" w:lineRule="atLeast"/>
              <w:jc w:val="center"/>
              <w:rPr>
                <w:b/>
                <w:sz w:val="18"/>
                <w:szCs w:val="18"/>
              </w:rPr>
            </w:pPr>
            <w:r w:rsidRPr="0045585E">
              <w:rPr>
                <w:rFonts w:hint="eastAsia"/>
                <w:b/>
                <w:sz w:val="18"/>
                <w:szCs w:val="18"/>
              </w:rPr>
              <w:t>組成</w:t>
            </w:r>
          </w:p>
        </w:tc>
        <w:tc>
          <w:tcPr>
            <w:tcW w:w="2849" w:type="dxa"/>
            <w:shd w:val="clear" w:color="auto" w:fill="EBD2D5"/>
            <w:vAlign w:val="center"/>
          </w:tcPr>
          <w:p w14:paraId="15CF954D" w14:textId="77777777" w:rsidR="00E066EA" w:rsidRPr="00F551B3" w:rsidRDefault="00E066EA" w:rsidP="00E066EA">
            <w:pPr>
              <w:snapToGrid w:val="0"/>
              <w:spacing w:beforeLines="20" w:before="72" w:afterLines="20" w:after="72" w:line="240" w:lineRule="atLeast"/>
              <w:jc w:val="center"/>
              <w:rPr>
                <w:b/>
                <w:sz w:val="18"/>
                <w:szCs w:val="18"/>
              </w:rPr>
            </w:pPr>
            <w:r w:rsidRPr="0045585E">
              <w:rPr>
                <w:rFonts w:hint="eastAsia"/>
                <w:b/>
                <w:sz w:val="18"/>
                <w:szCs w:val="18"/>
              </w:rPr>
              <w:t>特性</w:t>
            </w:r>
          </w:p>
        </w:tc>
      </w:tr>
      <w:tr w:rsidR="00E066EA" w:rsidRPr="00BF53DA" w14:paraId="560845E5" w14:textId="77777777" w:rsidTr="00E066EA">
        <w:trPr>
          <w:trHeight w:val="20"/>
        </w:trPr>
        <w:tc>
          <w:tcPr>
            <w:tcW w:w="1701" w:type="dxa"/>
            <w:vAlign w:val="center"/>
          </w:tcPr>
          <w:p w14:paraId="17DA74BF" w14:textId="77777777" w:rsidR="00E066EA" w:rsidRPr="00BF53DA" w:rsidRDefault="00E066EA" w:rsidP="00E066EA">
            <w:pPr>
              <w:snapToGrid w:val="0"/>
              <w:spacing w:beforeLines="10" w:before="36" w:afterLines="10" w:after="36" w:line="240" w:lineRule="atLeast"/>
              <w:jc w:val="center"/>
              <w:rPr>
                <w:sz w:val="18"/>
                <w:szCs w:val="18"/>
              </w:rPr>
            </w:pPr>
            <w:r w:rsidRPr="00B35784">
              <w:rPr>
                <w:rFonts w:hint="eastAsia"/>
                <w:sz w:val="18"/>
                <w:szCs w:val="18"/>
              </w:rPr>
              <w:t>純物質</w:t>
            </w:r>
          </w:p>
        </w:tc>
        <w:tc>
          <w:tcPr>
            <w:tcW w:w="2552" w:type="dxa"/>
            <w:vAlign w:val="center"/>
          </w:tcPr>
          <w:p w14:paraId="32BD7943" w14:textId="77777777" w:rsidR="00E066EA" w:rsidRPr="00BF53DA" w:rsidRDefault="00E066EA" w:rsidP="00E066EA">
            <w:pPr>
              <w:snapToGrid w:val="0"/>
              <w:spacing w:beforeLines="10" w:before="36" w:afterLines="10" w:after="3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14:paraId="29E1C9D2" w14:textId="77777777" w:rsidR="00E066EA" w:rsidRPr="00BF53DA" w:rsidRDefault="00E066EA" w:rsidP="00E066EA">
            <w:pPr>
              <w:snapToGrid w:val="0"/>
              <w:spacing w:beforeLines="10" w:before="36" w:afterLines="10" w:after="36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E066EA" w:rsidRPr="00BF53DA" w14:paraId="505038C5" w14:textId="77777777" w:rsidTr="00490462">
        <w:trPr>
          <w:trHeight w:val="543"/>
        </w:trPr>
        <w:tc>
          <w:tcPr>
            <w:tcW w:w="1701" w:type="dxa"/>
            <w:vAlign w:val="center"/>
          </w:tcPr>
          <w:p w14:paraId="166E3C68" w14:textId="77777777" w:rsidR="00E066EA" w:rsidRPr="00BF53DA" w:rsidRDefault="00E066EA" w:rsidP="00E066EA">
            <w:pPr>
              <w:snapToGrid w:val="0"/>
              <w:spacing w:beforeLines="10" w:before="36" w:afterLines="10" w:after="36" w:line="240" w:lineRule="atLeast"/>
              <w:jc w:val="center"/>
              <w:rPr>
                <w:sz w:val="18"/>
                <w:szCs w:val="18"/>
              </w:rPr>
            </w:pPr>
            <w:r w:rsidRPr="00B35784">
              <w:rPr>
                <w:rFonts w:hint="eastAsia"/>
                <w:sz w:val="18"/>
                <w:szCs w:val="18"/>
              </w:rPr>
              <w:t>混合物</w:t>
            </w:r>
          </w:p>
        </w:tc>
        <w:tc>
          <w:tcPr>
            <w:tcW w:w="2552" w:type="dxa"/>
            <w:vAlign w:val="center"/>
          </w:tcPr>
          <w:p w14:paraId="1E102FEF" w14:textId="77777777" w:rsidR="00E066EA" w:rsidRPr="00BF53DA" w:rsidRDefault="00E066EA" w:rsidP="00E066EA">
            <w:pPr>
              <w:snapToGrid w:val="0"/>
              <w:spacing w:beforeLines="10" w:before="36" w:afterLines="10" w:after="36"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14:paraId="6E0BA89B" w14:textId="77777777" w:rsidR="00E066EA" w:rsidRPr="00BF53DA" w:rsidRDefault="00E066EA" w:rsidP="00E066EA">
            <w:pPr>
              <w:snapToGrid w:val="0"/>
              <w:spacing w:beforeLines="10" w:before="36" w:afterLines="10" w:after="36" w:line="240" w:lineRule="atLeast"/>
              <w:jc w:val="both"/>
              <w:rPr>
                <w:sz w:val="18"/>
                <w:szCs w:val="18"/>
              </w:rPr>
            </w:pPr>
          </w:p>
        </w:tc>
      </w:tr>
    </w:tbl>
    <w:p w14:paraId="3A7977B5" w14:textId="72085FA3" w:rsidR="00C85821" w:rsidRDefault="00C85821" w:rsidP="00E066EA">
      <w:pPr>
        <w:snapToGrid w:val="0"/>
        <w:spacing w:afterLines="20" w:after="72" w:line="240" w:lineRule="atLeast"/>
        <w:ind w:left="480" w:rightChars="100" w:right="240" w:hangingChars="200" w:hanging="480"/>
        <w:jc w:val="both"/>
        <w:rPr>
          <w:sz w:val="21"/>
          <w:szCs w:val="21"/>
        </w:rPr>
      </w:pPr>
      <w:r>
        <w:rPr>
          <w:rFonts w:asciiTheme="minorHAnsi" w:eastAsiaTheme="minorEastAsia" w:hAnsiTheme="minorHAnsi" w:hint="eastAsia"/>
          <w:szCs w:val="22"/>
        </w:rPr>
        <w:t>4.</w:t>
      </w:r>
      <w:r w:rsidRPr="00106F07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ab/>
      </w:r>
      <w:r w:rsidRPr="003D0FE7">
        <w:rPr>
          <w:rFonts w:hint="eastAsia"/>
          <w:sz w:val="21"/>
          <w:szCs w:val="21"/>
        </w:rPr>
        <w:t>純物質與混合物：</w:t>
      </w:r>
      <w:r>
        <w:rPr>
          <w:rFonts w:hint="eastAsia"/>
          <w:sz w:val="21"/>
          <w:szCs w:val="21"/>
        </w:rPr>
        <w:t xml:space="preserve">  </w:t>
      </w:r>
    </w:p>
    <w:tbl>
      <w:tblPr>
        <w:tblW w:w="3944" w:type="dxa"/>
        <w:tblInd w:w="624" w:type="dxa"/>
        <w:tblBorders>
          <w:top w:val="single" w:sz="8" w:space="0" w:color="D393A0"/>
          <w:left w:val="single" w:sz="8" w:space="0" w:color="D393A0"/>
          <w:bottom w:val="single" w:sz="8" w:space="0" w:color="D9A0A8"/>
          <w:right w:val="single" w:sz="8" w:space="0" w:color="D393A0"/>
          <w:insideH w:val="single" w:sz="4" w:space="0" w:color="D393A0"/>
          <w:insideV w:val="single" w:sz="4" w:space="0" w:color="D393A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4"/>
        <w:gridCol w:w="1689"/>
        <w:gridCol w:w="1601"/>
      </w:tblGrid>
      <w:tr w:rsidR="00C85821" w:rsidRPr="00F551B3" w14:paraId="0821DFF8" w14:textId="77777777" w:rsidTr="00FC1D25">
        <w:trPr>
          <w:trHeight w:val="155"/>
        </w:trPr>
        <w:tc>
          <w:tcPr>
            <w:tcW w:w="654" w:type="dxa"/>
            <w:shd w:val="clear" w:color="auto" w:fill="EBD2D5"/>
            <w:vAlign w:val="center"/>
          </w:tcPr>
          <w:p w14:paraId="4F084346" w14:textId="77777777" w:rsidR="00C85821" w:rsidRPr="00F551B3" w:rsidRDefault="00C85821" w:rsidP="00E066EA">
            <w:pPr>
              <w:snapToGrid w:val="0"/>
              <w:spacing w:beforeLines="20" w:before="72" w:afterLines="20" w:after="72" w:line="240" w:lineRule="atLeast"/>
              <w:jc w:val="center"/>
              <w:rPr>
                <w:b/>
                <w:sz w:val="18"/>
                <w:szCs w:val="18"/>
              </w:rPr>
            </w:pPr>
            <w:r w:rsidRPr="0045585E">
              <w:rPr>
                <w:rFonts w:hint="eastAsia"/>
                <w:b/>
                <w:sz w:val="18"/>
                <w:szCs w:val="18"/>
              </w:rPr>
              <w:t>類別</w:t>
            </w:r>
          </w:p>
        </w:tc>
        <w:tc>
          <w:tcPr>
            <w:tcW w:w="1689" w:type="dxa"/>
            <w:shd w:val="clear" w:color="auto" w:fill="EBD2D5"/>
            <w:vAlign w:val="center"/>
          </w:tcPr>
          <w:p w14:paraId="0B09BD68" w14:textId="77777777" w:rsidR="00C85821" w:rsidRPr="00F551B3" w:rsidRDefault="00C85821" w:rsidP="00E066EA">
            <w:pPr>
              <w:snapToGrid w:val="0"/>
              <w:spacing w:beforeLines="20" w:before="72" w:afterLines="20" w:after="72" w:line="240" w:lineRule="atLeast"/>
              <w:jc w:val="center"/>
              <w:rPr>
                <w:b/>
                <w:sz w:val="18"/>
                <w:szCs w:val="18"/>
              </w:rPr>
            </w:pPr>
            <w:r w:rsidRPr="0045585E">
              <w:rPr>
                <w:rFonts w:hint="eastAsia"/>
                <w:b/>
                <w:sz w:val="18"/>
                <w:szCs w:val="18"/>
              </w:rPr>
              <w:t>組成</w:t>
            </w:r>
          </w:p>
        </w:tc>
        <w:tc>
          <w:tcPr>
            <w:tcW w:w="1601" w:type="dxa"/>
            <w:shd w:val="clear" w:color="auto" w:fill="EBD2D5"/>
            <w:vAlign w:val="center"/>
          </w:tcPr>
          <w:p w14:paraId="0FB4049E" w14:textId="77777777" w:rsidR="00C85821" w:rsidRPr="00F551B3" w:rsidRDefault="00C85821" w:rsidP="00E066EA">
            <w:pPr>
              <w:snapToGrid w:val="0"/>
              <w:spacing w:beforeLines="20" w:before="72" w:afterLines="20" w:after="72" w:line="240" w:lineRule="atLeast"/>
              <w:jc w:val="center"/>
              <w:rPr>
                <w:b/>
                <w:sz w:val="18"/>
                <w:szCs w:val="18"/>
              </w:rPr>
            </w:pPr>
            <w:r w:rsidRPr="0045585E">
              <w:rPr>
                <w:rFonts w:hint="eastAsia"/>
                <w:b/>
                <w:sz w:val="18"/>
                <w:szCs w:val="18"/>
              </w:rPr>
              <w:t>特性</w:t>
            </w:r>
          </w:p>
        </w:tc>
      </w:tr>
      <w:tr w:rsidR="00C85821" w:rsidRPr="00BF53DA" w14:paraId="4195BC2F" w14:textId="77777777" w:rsidTr="00FC1D25">
        <w:trPr>
          <w:trHeight w:val="87"/>
        </w:trPr>
        <w:tc>
          <w:tcPr>
            <w:tcW w:w="654" w:type="dxa"/>
            <w:vAlign w:val="center"/>
          </w:tcPr>
          <w:p w14:paraId="1699D3E9" w14:textId="77777777" w:rsidR="00C85821" w:rsidRPr="00BF53DA" w:rsidRDefault="00C85821" w:rsidP="00E066EA">
            <w:pPr>
              <w:snapToGrid w:val="0"/>
              <w:spacing w:beforeLines="10" w:before="36" w:afterLines="10" w:after="36" w:line="240" w:lineRule="atLeast"/>
              <w:jc w:val="center"/>
              <w:rPr>
                <w:sz w:val="18"/>
                <w:szCs w:val="18"/>
              </w:rPr>
            </w:pPr>
            <w:r w:rsidRPr="00B35784">
              <w:rPr>
                <w:rFonts w:hint="eastAsia"/>
                <w:sz w:val="18"/>
                <w:szCs w:val="18"/>
              </w:rPr>
              <w:t>純物質</w:t>
            </w:r>
          </w:p>
        </w:tc>
        <w:tc>
          <w:tcPr>
            <w:tcW w:w="1689" w:type="dxa"/>
            <w:vAlign w:val="center"/>
          </w:tcPr>
          <w:p w14:paraId="26634892" w14:textId="77777777" w:rsidR="00C85821" w:rsidRPr="00BF53DA" w:rsidRDefault="00C85821" w:rsidP="00E066EA">
            <w:pPr>
              <w:snapToGrid w:val="0"/>
              <w:spacing w:beforeLines="10" w:before="36" w:afterLines="10" w:after="36" w:line="240" w:lineRule="atLeast"/>
              <w:jc w:val="center"/>
              <w:rPr>
                <w:sz w:val="18"/>
                <w:szCs w:val="18"/>
              </w:rPr>
            </w:pPr>
            <w:r w:rsidRPr="00B35784">
              <w:rPr>
                <w:rFonts w:hint="eastAsia"/>
                <w:sz w:val="18"/>
                <w:szCs w:val="18"/>
              </w:rPr>
              <w:t>單一種物質組成</w:t>
            </w:r>
          </w:p>
        </w:tc>
        <w:tc>
          <w:tcPr>
            <w:tcW w:w="1601" w:type="dxa"/>
            <w:vAlign w:val="center"/>
          </w:tcPr>
          <w:p w14:paraId="49E3C1FC" w14:textId="77777777" w:rsidR="00C85821" w:rsidRPr="00BF53DA" w:rsidRDefault="00C85821" w:rsidP="00E066EA">
            <w:pPr>
              <w:snapToGrid w:val="0"/>
              <w:spacing w:beforeLines="10" w:before="36" w:afterLines="10" w:after="36" w:line="240" w:lineRule="atLeast"/>
              <w:jc w:val="center"/>
              <w:rPr>
                <w:sz w:val="18"/>
                <w:szCs w:val="18"/>
              </w:rPr>
            </w:pPr>
            <w:r w:rsidRPr="00B35784">
              <w:rPr>
                <w:rFonts w:hint="eastAsia"/>
                <w:sz w:val="18"/>
                <w:szCs w:val="18"/>
              </w:rPr>
              <w:t>具有一定的性質</w:t>
            </w:r>
          </w:p>
        </w:tc>
      </w:tr>
      <w:tr w:rsidR="00C85821" w:rsidRPr="00BF53DA" w14:paraId="4E837F61" w14:textId="77777777" w:rsidTr="00FC1D25">
        <w:trPr>
          <w:trHeight w:val="87"/>
        </w:trPr>
        <w:tc>
          <w:tcPr>
            <w:tcW w:w="654" w:type="dxa"/>
            <w:vAlign w:val="center"/>
          </w:tcPr>
          <w:p w14:paraId="28613689" w14:textId="77777777" w:rsidR="00C85821" w:rsidRPr="00BF53DA" w:rsidRDefault="00C85821" w:rsidP="00E066EA">
            <w:pPr>
              <w:snapToGrid w:val="0"/>
              <w:spacing w:beforeLines="10" w:before="36" w:afterLines="10" w:after="36" w:line="240" w:lineRule="atLeast"/>
              <w:jc w:val="center"/>
              <w:rPr>
                <w:sz w:val="18"/>
                <w:szCs w:val="18"/>
              </w:rPr>
            </w:pPr>
            <w:r w:rsidRPr="00B35784">
              <w:rPr>
                <w:rFonts w:hint="eastAsia"/>
                <w:sz w:val="18"/>
                <w:szCs w:val="18"/>
              </w:rPr>
              <w:t>混合物</w:t>
            </w:r>
          </w:p>
        </w:tc>
        <w:tc>
          <w:tcPr>
            <w:tcW w:w="1689" w:type="dxa"/>
            <w:vAlign w:val="center"/>
          </w:tcPr>
          <w:p w14:paraId="3475E8FB" w14:textId="77777777" w:rsidR="00C85821" w:rsidRPr="00BF53DA" w:rsidRDefault="00C85821" w:rsidP="00E066EA">
            <w:pPr>
              <w:snapToGrid w:val="0"/>
              <w:spacing w:beforeLines="10" w:before="36" w:afterLines="10" w:after="36" w:line="240" w:lineRule="atLeast"/>
              <w:jc w:val="both"/>
              <w:rPr>
                <w:sz w:val="18"/>
                <w:szCs w:val="18"/>
              </w:rPr>
            </w:pPr>
            <w:r w:rsidRPr="00B35784">
              <w:rPr>
                <w:rFonts w:hint="eastAsia"/>
                <w:sz w:val="18"/>
                <w:szCs w:val="18"/>
              </w:rPr>
              <w:t>由兩種以上的純物質以任意比例混合。</w:t>
            </w:r>
          </w:p>
        </w:tc>
        <w:tc>
          <w:tcPr>
            <w:tcW w:w="1601" w:type="dxa"/>
            <w:vAlign w:val="center"/>
          </w:tcPr>
          <w:p w14:paraId="2A77BC67" w14:textId="77777777" w:rsidR="00C85821" w:rsidRPr="00BF53DA" w:rsidRDefault="00C85821" w:rsidP="00E066EA">
            <w:pPr>
              <w:snapToGrid w:val="0"/>
              <w:spacing w:beforeLines="10" w:before="36" w:afterLines="10" w:after="36" w:line="240" w:lineRule="atLeast"/>
              <w:jc w:val="both"/>
              <w:rPr>
                <w:sz w:val="18"/>
                <w:szCs w:val="18"/>
              </w:rPr>
            </w:pPr>
            <w:r w:rsidRPr="00B35784">
              <w:rPr>
                <w:rFonts w:hint="eastAsia"/>
                <w:sz w:val="18"/>
                <w:szCs w:val="18"/>
              </w:rPr>
              <w:t>會因物質混合的比例不同而改變。</w:t>
            </w:r>
          </w:p>
        </w:tc>
      </w:tr>
    </w:tbl>
    <w:p w14:paraId="2A8B0C0B" w14:textId="788880E3" w:rsidR="00C85821" w:rsidRPr="001B4365" w:rsidRDefault="00C85821" w:rsidP="00E066EA">
      <w:pPr>
        <w:snapToGrid w:val="0"/>
        <w:spacing w:afterLines="20" w:after="72" w:line="240" w:lineRule="atLeast"/>
        <w:ind w:left="480" w:rightChars="100" w:right="240" w:hangingChars="200" w:hanging="480"/>
        <w:jc w:val="both"/>
        <w:rPr>
          <w:sz w:val="21"/>
          <w:szCs w:val="21"/>
        </w:rPr>
      </w:pPr>
      <w:r w:rsidRPr="001B4365">
        <w:rPr>
          <w:rFonts w:asciiTheme="minorHAnsi" w:eastAsiaTheme="minorEastAsia" w:hAnsiTheme="minorHAnsi" w:hint="eastAsia"/>
          <w:szCs w:val="22"/>
        </w:rPr>
        <w:t>5</w:t>
      </w:r>
      <w:r w:rsidRPr="001B4365">
        <w:rPr>
          <w:rFonts w:asciiTheme="minorHAnsi" w:eastAsiaTheme="minorEastAsia" w:hAnsiTheme="minorHAnsi"/>
          <w:szCs w:val="22"/>
        </w:rPr>
        <w:t>.</w:t>
      </w:r>
    </w:p>
    <w:p w14:paraId="42362E6D" w14:textId="27C57D53" w:rsidR="00C85821" w:rsidRDefault="00FF6492" w:rsidP="00E066EA">
      <w:pPr>
        <w:pStyle w:val="a7"/>
        <w:spacing w:line="240" w:lineRule="atLeast"/>
        <w:rPr>
          <w:noProof/>
        </w:rPr>
      </w:pPr>
      <w:r w:rsidRPr="00106F07">
        <w:rPr>
          <w:noProof/>
        </w:rPr>
        <w:drawing>
          <wp:anchor distT="0" distB="0" distL="114300" distR="114300" simplePos="0" relativeHeight="251663360" behindDoc="0" locked="0" layoutInCell="1" allowOverlap="1" wp14:anchorId="215C18A5" wp14:editId="38E9F6E3">
            <wp:simplePos x="0" y="0"/>
            <wp:positionH relativeFrom="column">
              <wp:posOffset>4350385</wp:posOffset>
            </wp:positionH>
            <wp:positionV relativeFrom="paragraph">
              <wp:posOffset>3175</wp:posOffset>
            </wp:positionV>
            <wp:extent cx="2703195" cy="554355"/>
            <wp:effectExtent l="0" t="0" r="1905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06"/>
                    <a:stretch/>
                  </pic:blipFill>
                  <pic:spPr bwMode="auto">
                    <a:xfrm>
                      <a:off x="0" y="0"/>
                      <a:ext cx="2703195" cy="55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821">
        <w:rPr>
          <w:rFonts w:asciiTheme="minorHAnsi" w:eastAsiaTheme="minorEastAsia" w:hAnsiTheme="minorHAnsi" w:hint="eastAsia"/>
          <w:kern w:val="2"/>
          <w:szCs w:val="22"/>
        </w:rPr>
        <w:t>.</w:t>
      </w:r>
      <w:r w:rsidR="00C85821" w:rsidRPr="00106F07">
        <w:rPr>
          <w:noProof/>
        </w:rPr>
        <w:t xml:space="preserve"> </w:t>
      </w:r>
      <w:r w:rsidR="00C85821" w:rsidRPr="00106F07">
        <w:rPr>
          <w:rFonts w:asciiTheme="minorHAnsi" w:eastAsiaTheme="minorEastAsia" w:hAnsiTheme="minorHAnsi"/>
          <w:noProof/>
          <w:kern w:val="2"/>
          <w:szCs w:val="22"/>
        </w:rPr>
        <w:drawing>
          <wp:inline distT="0" distB="0" distL="0" distR="0" wp14:anchorId="6A6CC0A4" wp14:editId="69273D00">
            <wp:extent cx="2836868" cy="528955"/>
            <wp:effectExtent l="0" t="0" r="1905" b="444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7323"/>
                    <a:stretch/>
                  </pic:blipFill>
                  <pic:spPr bwMode="auto">
                    <a:xfrm>
                      <a:off x="0" y="0"/>
                      <a:ext cx="2919855" cy="544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5821">
        <w:rPr>
          <w:noProof/>
        </w:rPr>
        <w:t xml:space="preserve">     </w:t>
      </w:r>
    </w:p>
    <w:p w14:paraId="148DC961" w14:textId="6B25AA1E" w:rsidR="00C85821" w:rsidRDefault="00C85821" w:rsidP="00E066EA">
      <w:pPr>
        <w:pStyle w:val="a7"/>
        <w:spacing w:line="240" w:lineRule="atLeast"/>
        <w:rPr>
          <w:rFonts w:asciiTheme="minorHAnsi" w:eastAsiaTheme="minorEastAsia" w:hAnsiTheme="minorHAnsi"/>
          <w:kern w:val="2"/>
          <w:szCs w:val="22"/>
        </w:rPr>
      </w:pPr>
    </w:p>
    <w:tbl>
      <w:tblPr>
        <w:tblpPr w:leftFromText="180" w:rightFromText="180" w:vertAnchor="text" w:horzAnchor="margin" w:tblpY="-30"/>
        <w:tblW w:w="5519" w:type="dxa"/>
        <w:tblBorders>
          <w:top w:val="single" w:sz="8" w:space="0" w:color="D393A0"/>
          <w:left w:val="single" w:sz="8" w:space="0" w:color="D393A0"/>
          <w:bottom w:val="single" w:sz="8" w:space="0" w:color="D9A0A8"/>
          <w:right w:val="single" w:sz="8" w:space="0" w:color="D393A0"/>
          <w:insideH w:val="single" w:sz="4" w:space="0" w:color="D393A0"/>
          <w:insideV w:val="single" w:sz="4" w:space="0" w:color="D393A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4"/>
        <w:gridCol w:w="4395"/>
      </w:tblGrid>
      <w:tr w:rsidR="00C85821" w:rsidRPr="00BF53DA" w14:paraId="48798262" w14:textId="77777777" w:rsidTr="00FF6492">
        <w:trPr>
          <w:trHeight w:val="407"/>
        </w:trPr>
        <w:tc>
          <w:tcPr>
            <w:tcW w:w="1124" w:type="dxa"/>
            <w:vAlign w:val="center"/>
          </w:tcPr>
          <w:p w14:paraId="5A8D1B17" w14:textId="77777777" w:rsidR="00C85821" w:rsidRPr="00BF53DA" w:rsidRDefault="00C85821" w:rsidP="00E066EA">
            <w:pPr>
              <w:snapToGrid w:val="0"/>
              <w:spacing w:beforeLines="10" w:before="36" w:afterLines="10" w:after="3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72552BAD" w14:textId="77777777" w:rsidR="00C85821" w:rsidRPr="00BF53DA" w:rsidRDefault="00C85821" w:rsidP="00E066EA">
            <w:pPr>
              <w:snapToGrid w:val="0"/>
              <w:spacing w:beforeLines="10" w:before="36" w:afterLines="10" w:after="36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C85821" w:rsidRPr="00BF53DA" w14:paraId="73C689A0" w14:textId="77777777" w:rsidTr="00FF6492">
        <w:trPr>
          <w:trHeight w:val="411"/>
        </w:trPr>
        <w:tc>
          <w:tcPr>
            <w:tcW w:w="1124" w:type="dxa"/>
            <w:vAlign w:val="center"/>
          </w:tcPr>
          <w:p w14:paraId="788BD139" w14:textId="77777777" w:rsidR="00C85821" w:rsidRPr="00BF53DA" w:rsidRDefault="00C85821" w:rsidP="00E066EA">
            <w:pPr>
              <w:snapToGrid w:val="0"/>
              <w:spacing w:beforeLines="10" w:before="36" w:afterLines="10" w:after="3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26E67FEE" w14:textId="77777777" w:rsidR="00C85821" w:rsidRPr="00BF53DA" w:rsidRDefault="00C85821" w:rsidP="00E066EA">
            <w:pPr>
              <w:snapToGrid w:val="0"/>
              <w:spacing w:beforeLines="10" w:before="36" w:afterLines="10" w:after="36" w:line="240" w:lineRule="atLeast"/>
              <w:jc w:val="both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7230" w:tblpY="-38"/>
        <w:tblW w:w="5671" w:type="dxa"/>
        <w:tblBorders>
          <w:top w:val="single" w:sz="8" w:space="0" w:color="D393A0"/>
          <w:left w:val="single" w:sz="8" w:space="0" w:color="D393A0"/>
          <w:bottom w:val="single" w:sz="8" w:space="0" w:color="D9A0A8"/>
          <w:right w:val="single" w:sz="8" w:space="0" w:color="D393A0"/>
          <w:insideH w:val="single" w:sz="4" w:space="0" w:color="D393A0"/>
          <w:insideV w:val="single" w:sz="4" w:space="0" w:color="D393A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0"/>
        <w:gridCol w:w="4111"/>
      </w:tblGrid>
      <w:tr w:rsidR="00C85821" w:rsidRPr="00FF6492" w14:paraId="157F33D8" w14:textId="77777777" w:rsidTr="00FF6492">
        <w:trPr>
          <w:trHeight w:val="408"/>
        </w:trPr>
        <w:tc>
          <w:tcPr>
            <w:tcW w:w="1560" w:type="dxa"/>
            <w:vAlign w:val="center"/>
          </w:tcPr>
          <w:p w14:paraId="047FDAFE" w14:textId="77777777" w:rsidR="00C85821" w:rsidRPr="00FF6492" w:rsidRDefault="00C85821" w:rsidP="00E066EA">
            <w:pPr>
              <w:snapToGrid w:val="0"/>
              <w:spacing w:beforeLines="10" w:before="36" w:afterLines="10" w:after="3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800E5DD" w14:textId="77777777" w:rsidR="00C85821" w:rsidRPr="00FF6492" w:rsidRDefault="00C85821" w:rsidP="00E066EA">
            <w:pPr>
              <w:snapToGrid w:val="0"/>
              <w:spacing w:beforeLines="10" w:before="36" w:afterLines="10" w:after="36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C85821" w:rsidRPr="00FF6492" w14:paraId="56CAD638" w14:textId="77777777" w:rsidTr="00FF6492">
        <w:trPr>
          <w:trHeight w:val="396"/>
        </w:trPr>
        <w:tc>
          <w:tcPr>
            <w:tcW w:w="1560" w:type="dxa"/>
            <w:vAlign w:val="center"/>
          </w:tcPr>
          <w:p w14:paraId="4BF48FCE" w14:textId="77777777" w:rsidR="00C85821" w:rsidRPr="00FF6492" w:rsidRDefault="00C85821" w:rsidP="00E066EA">
            <w:pPr>
              <w:snapToGrid w:val="0"/>
              <w:spacing w:beforeLines="10" w:before="36" w:afterLines="10" w:after="3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003D9D5E" w14:textId="77777777" w:rsidR="00C85821" w:rsidRPr="00FF6492" w:rsidRDefault="00C85821" w:rsidP="00E066EA">
            <w:pPr>
              <w:snapToGrid w:val="0"/>
              <w:spacing w:beforeLines="10" w:before="36" w:afterLines="10" w:after="36" w:line="240" w:lineRule="atLeast"/>
              <w:jc w:val="both"/>
              <w:rPr>
                <w:sz w:val="18"/>
                <w:szCs w:val="18"/>
              </w:rPr>
            </w:pPr>
          </w:p>
        </w:tc>
      </w:tr>
    </w:tbl>
    <w:p w14:paraId="1AF25E81" w14:textId="4FE471A5" w:rsidR="00C85821" w:rsidRDefault="00C85821" w:rsidP="00E066EA">
      <w:pPr>
        <w:pStyle w:val="a7"/>
        <w:spacing w:line="240" w:lineRule="atLeast"/>
        <w:rPr>
          <w:rFonts w:asciiTheme="minorHAnsi" w:eastAsiaTheme="minorEastAsia" w:hAnsiTheme="minorHAnsi"/>
          <w:kern w:val="2"/>
          <w:szCs w:val="22"/>
        </w:rPr>
      </w:pPr>
    </w:p>
    <w:p w14:paraId="703715EE" w14:textId="3B7242B2" w:rsidR="00C85821" w:rsidRDefault="00C85821" w:rsidP="00E066EA">
      <w:pPr>
        <w:pStyle w:val="a7"/>
        <w:spacing w:line="240" w:lineRule="atLeast"/>
        <w:rPr>
          <w:rFonts w:asciiTheme="minorHAnsi" w:eastAsiaTheme="minorEastAsia" w:hAnsiTheme="minorHAnsi"/>
          <w:kern w:val="2"/>
          <w:szCs w:val="22"/>
        </w:rPr>
      </w:pPr>
    </w:p>
    <w:p w14:paraId="5DBBF72C" w14:textId="77777777" w:rsidR="00C85821" w:rsidRDefault="00C85821" w:rsidP="00E066EA">
      <w:pPr>
        <w:pStyle w:val="a7"/>
        <w:spacing w:line="240" w:lineRule="atLeast"/>
        <w:rPr>
          <w:rFonts w:asciiTheme="minorHAnsi" w:eastAsiaTheme="minorEastAsia" w:hAnsiTheme="minorHAnsi"/>
          <w:kern w:val="2"/>
          <w:szCs w:val="22"/>
        </w:rPr>
      </w:pPr>
    </w:p>
    <w:p w14:paraId="7BFDC04B" w14:textId="77777777" w:rsidR="00C85821" w:rsidRDefault="00C85821" w:rsidP="00E066EA">
      <w:pPr>
        <w:pStyle w:val="a7"/>
        <w:spacing w:line="240" w:lineRule="atLeast"/>
        <w:rPr>
          <w:rFonts w:asciiTheme="minorHAnsi" w:eastAsiaTheme="minorEastAsia" w:hAnsiTheme="minorHAnsi"/>
          <w:kern w:val="2"/>
          <w:szCs w:val="22"/>
        </w:rPr>
      </w:pPr>
    </w:p>
    <w:p w14:paraId="41D6EEAA" w14:textId="50C6FD5F" w:rsidR="00C85821" w:rsidRDefault="00C85821" w:rsidP="00E066EA">
      <w:pPr>
        <w:pStyle w:val="a7"/>
        <w:spacing w:line="240" w:lineRule="atLeast"/>
        <w:rPr>
          <w:rFonts w:asciiTheme="minorHAnsi" w:eastAsiaTheme="minorEastAsia" w:hAnsiTheme="minorHAnsi"/>
          <w:kern w:val="2"/>
          <w:szCs w:val="22"/>
        </w:rPr>
      </w:pPr>
      <w:r>
        <w:rPr>
          <w:rFonts w:asciiTheme="minorHAnsi" w:eastAsiaTheme="minorEastAsia" w:hAnsiTheme="minorHAnsi" w:hint="eastAsia"/>
          <w:kern w:val="2"/>
          <w:szCs w:val="22"/>
        </w:rPr>
        <w:t>6.</w:t>
      </w:r>
      <w:r w:rsidRPr="006F5EDD">
        <w:rPr>
          <w:rFonts w:hint="eastAsia"/>
          <w:sz w:val="21"/>
          <w:szCs w:val="21"/>
        </w:rPr>
        <w:t xml:space="preserve"> </w:t>
      </w:r>
      <w:r w:rsidRPr="006F5EDD">
        <w:rPr>
          <w:rFonts w:hint="eastAsia"/>
          <w:kern w:val="2"/>
          <w:sz w:val="22"/>
          <w:szCs w:val="22"/>
        </w:rPr>
        <w:t>人耳的聽覺頻率範圍約為</w:t>
      </w:r>
      <w:r w:rsidRPr="006F5EDD">
        <w:rPr>
          <w:kern w:val="2"/>
          <w:sz w:val="22"/>
          <w:szCs w:val="22"/>
        </w:rPr>
        <w:t>20</w:t>
      </w:r>
      <w:r w:rsidRPr="006F5EDD">
        <w:rPr>
          <w:rFonts w:hint="eastAsia"/>
          <w:kern w:val="2"/>
          <w:sz w:val="22"/>
          <w:szCs w:val="22"/>
        </w:rPr>
        <w:t>～</w:t>
      </w:r>
      <w:r w:rsidRPr="006F5EDD">
        <w:rPr>
          <w:kern w:val="2"/>
          <w:sz w:val="22"/>
          <w:szCs w:val="22"/>
        </w:rPr>
        <w:t>20000</w:t>
      </w:r>
      <w:proofErr w:type="gramStart"/>
      <w:r w:rsidRPr="006F5EDD">
        <w:rPr>
          <w:rFonts w:hint="eastAsia"/>
          <w:kern w:val="2"/>
          <w:sz w:val="22"/>
          <w:szCs w:val="22"/>
        </w:rPr>
        <w:t>赫</w:t>
      </w:r>
      <w:proofErr w:type="gramEnd"/>
      <w:r w:rsidRPr="006F5EDD">
        <w:rPr>
          <w:rFonts w:hint="eastAsia"/>
          <w:kern w:val="2"/>
          <w:sz w:val="22"/>
          <w:szCs w:val="22"/>
        </w:rPr>
        <w:t>，高於</w:t>
      </w:r>
      <w:r w:rsidRPr="006F5EDD">
        <w:rPr>
          <w:rFonts w:hint="eastAsia"/>
          <w:kern w:val="2"/>
          <w:sz w:val="22"/>
          <w:szCs w:val="22"/>
        </w:rPr>
        <w:t>20000</w:t>
      </w:r>
      <w:proofErr w:type="gramStart"/>
      <w:r w:rsidRPr="006F5EDD">
        <w:rPr>
          <w:rFonts w:hint="eastAsia"/>
          <w:kern w:val="2"/>
          <w:sz w:val="22"/>
          <w:szCs w:val="22"/>
        </w:rPr>
        <w:t>赫</w:t>
      </w:r>
      <w:proofErr w:type="gramEnd"/>
      <w:r w:rsidRPr="006F5EDD">
        <w:rPr>
          <w:rFonts w:hint="eastAsia"/>
          <w:kern w:val="2"/>
          <w:sz w:val="22"/>
          <w:szCs w:val="22"/>
        </w:rPr>
        <w:t>的聲波稱為超聲波（超音波）。</w:t>
      </w:r>
    </w:p>
    <w:p w14:paraId="6D8EBC68" w14:textId="432F6D18" w:rsidR="00C85821" w:rsidRPr="00A37BDE" w:rsidRDefault="00C85821" w:rsidP="00E066EA">
      <w:pPr>
        <w:snapToGrid w:val="0"/>
        <w:spacing w:line="240" w:lineRule="atLeast"/>
        <w:ind w:left="560" w:rightChars="100" w:right="240" w:hangingChars="200" w:hanging="560"/>
        <w:jc w:val="both"/>
        <w:rPr>
          <w:sz w:val="28"/>
          <w:szCs w:val="28"/>
          <w:u w:val="single"/>
        </w:rPr>
      </w:pPr>
      <w:r w:rsidRPr="00A37BDE">
        <w:rPr>
          <w:rFonts w:hint="eastAsia"/>
          <w:sz w:val="28"/>
          <w:szCs w:val="28"/>
          <w:u w:val="single"/>
        </w:rPr>
        <w:t xml:space="preserve">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</w:t>
      </w:r>
      <w:r w:rsidRPr="00A37BDE">
        <w:rPr>
          <w:rFonts w:hint="eastAsia"/>
          <w:sz w:val="28"/>
          <w:szCs w:val="28"/>
          <w:u w:val="single"/>
        </w:rPr>
        <w:t xml:space="preserve"> </w:t>
      </w:r>
    </w:p>
    <w:p w14:paraId="17DEDB05" w14:textId="57A9FFF0" w:rsidR="00C85821" w:rsidRDefault="00C85821" w:rsidP="00E066EA">
      <w:pPr>
        <w:pStyle w:val="a7"/>
        <w:spacing w:line="240" w:lineRule="atLeast"/>
        <w:rPr>
          <w:rFonts w:asciiTheme="minorHAnsi" w:eastAsiaTheme="minorEastAsia" w:hAnsiTheme="minorHAnsi"/>
          <w:kern w:val="2"/>
          <w:szCs w:val="22"/>
        </w:rPr>
      </w:pPr>
      <w:r>
        <w:rPr>
          <w:rFonts w:asciiTheme="minorHAnsi" w:eastAsiaTheme="minorEastAsia" w:hAnsiTheme="minorHAnsi" w:hint="eastAsia"/>
          <w:kern w:val="2"/>
          <w:szCs w:val="22"/>
        </w:rPr>
        <w:t>7.</w:t>
      </w:r>
      <w:r w:rsidRPr="006F5EDD">
        <w:rPr>
          <w:noProof/>
        </w:rPr>
        <w:t xml:space="preserve"> </w:t>
      </w:r>
      <w:r w:rsidRPr="006F5EDD">
        <w:rPr>
          <w:rFonts w:asciiTheme="minorHAnsi" w:eastAsiaTheme="minorEastAsia" w:hAnsiTheme="minorHAnsi"/>
          <w:noProof/>
          <w:kern w:val="2"/>
          <w:szCs w:val="22"/>
        </w:rPr>
        <w:drawing>
          <wp:inline distT="0" distB="0" distL="0" distR="0" wp14:anchorId="58CBF19A" wp14:editId="230087D3">
            <wp:extent cx="2628900" cy="1045740"/>
            <wp:effectExtent l="0" t="0" r="0" b="254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2952"/>
                    <a:stretch/>
                  </pic:blipFill>
                  <pic:spPr bwMode="auto">
                    <a:xfrm>
                      <a:off x="0" y="0"/>
                      <a:ext cx="2673545" cy="1063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DC7710">
        <w:rPr>
          <w:noProof/>
        </w:rPr>
        <w:drawing>
          <wp:inline distT="0" distB="0" distL="0" distR="0" wp14:anchorId="66676C30" wp14:editId="28AE52AB">
            <wp:extent cx="2453640" cy="1041769"/>
            <wp:effectExtent l="0" t="0" r="3810" b="635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6797" cy="105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DC7710">
        <w:rPr>
          <w:noProof/>
        </w:rPr>
        <w:drawing>
          <wp:inline distT="0" distB="0" distL="0" distR="0" wp14:anchorId="42A62CCF" wp14:editId="7C11CDFF">
            <wp:extent cx="2713022" cy="1008380"/>
            <wp:effectExtent l="0" t="0" r="0" b="127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9051" cy="102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0A71F" w14:textId="76F4BE1D" w:rsidR="00FF6492" w:rsidRDefault="00490462" w:rsidP="00E066EA">
      <w:pPr>
        <w:snapToGrid w:val="0"/>
        <w:spacing w:afterLines="20" w:after="72" w:line="240" w:lineRule="atLeast"/>
        <w:ind w:left="480" w:rightChars="100" w:right="240" w:hangingChars="200" w:hanging="480"/>
        <w:jc w:val="both"/>
        <w:rPr>
          <w:rFonts w:asciiTheme="minorHAnsi" w:eastAsiaTheme="minorEastAsia" w:hAnsiTheme="minorHAnsi"/>
          <w:szCs w:val="22"/>
        </w:rPr>
      </w:pPr>
      <w:r>
        <w:rPr>
          <w:rFonts w:asciiTheme="minorHAnsi" w:eastAsiaTheme="minorEastAsia" w:hAnsiTheme="minorHAnsi"/>
          <w:noProof/>
          <w:szCs w:val="22"/>
        </w:rPr>
        <w:drawing>
          <wp:anchor distT="0" distB="0" distL="114300" distR="114300" simplePos="0" relativeHeight="251666432" behindDoc="0" locked="0" layoutInCell="1" allowOverlap="1" wp14:anchorId="0B71A43D" wp14:editId="23D9EEFC">
            <wp:simplePos x="0" y="0"/>
            <wp:positionH relativeFrom="margin">
              <wp:posOffset>5488940</wp:posOffset>
            </wp:positionH>
            <wp:positionV relativeFrom="paragraph">
              <wp:posOffset>47943</wp:posOffset>
            </wp:positionV>
            <wp:extent cx="2671354" cy="992893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53" cy="1002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/>
          <w:noProof/>
          <w:szCs w:val="22"/>
        </w:rPr>
        <w:drawing>
          <wp:anchor distT="0" distB="0" distL="114300" distR="114300" simplePos="0" relativeHeight="251665408" behindDoc="0" locked="0" layoutInCell="1" allowOverlap="1" wp14:anchorId="7B072379" wp14:editId="46A0B2E2">
            <wp:simplePos x="0" y="0"/>
            <wp:positionH relativeFrom="column">
              <wp:posOffset>2926715</wp:posOffset>
            </wp:positionH>
            <wp:positionV relativeFrom="paragraph">
              <wp:posOffset>62230</wp:posOffset>
            </wp:positionV>
            <wp:extent cx="2438083" cy="979042"/>
            <wp:effectExtent l="0" t="0" r="635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141" cy="981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492">
        <w:rPr>
          <w:rFonts w:asciiTheme="minorHAnsi" w:eastAsiaTheme="minorEastAsia" w:hAnsiTheme="minorHAnsi"/>
          <w:noProof/>
          <w:szCs w:val="22"/>
        </w:rPr>
        <w:drawing>
          <wp:anchor distT="0" distB="0" distL="114300" distR="114300" simplePos="0" relativeHeight="251664384" behindDoc="0" locked="0" layoutInCell="1" allowOverlap="1" wp14:anchorId="4806CE9C" wp14:editId="6D6E8E46">
            <wp:simplePos x="0" y="0"/>
            <wp:positionH relativeFrom="column">
              <wp:posOffset>207010</wp:posOffset>
            </wp:positionH>
            <wp:positionV relativeFrom="paragraph">
              <wp:posOffset>21908</wp:posOffset>
            </wp:positionV>
            <wp:extent cx="2597208" cy="1001890"/>
            <wp:effectExtent l="0" t="0" r="0" b="825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208" cy="100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4FE2D" w14:textId="2A33AED1" w:rsidR="00FF6492" w:rsidRDefault="00FF6492" w:rsidP="00E066EA">
      <w:pPr>
        <w:snapToGrid w:val="0"/>
        <w:spacing w:afterLines="20" w:after="72" w:line="240" w:lineRule="atLeast"/>
        <w:ind w:left="480" w:rightChars="100" w:right="240" w:hangingChars="200" w:hanging="480"/>
        <w:jc w:val="both"/>
        <w:rPr>
          <w:rFonts w:asciiTheme="minorHAnsi" w:eastAsiaTheme="minorEastAsia" w:hAnsiTheme="minorHAnsi"/>
          <w:szCs w:val="22"/>
        </w:rPr>
      </w:pPr>
    </w:p>
    <w:p w14:paraId="0FB911D5" w14:textId="77777777" w:rsidR="00FF6492" w:rsidRDefault="00FF6492" w:rsidP="00E066EA">
      <w:pPr>
        <w:snapToGrid w:val="0"/>
        <w:spacing w:afterLines="20" w:after="72" w:line="240" w:lineRule="atLeast"/>
        <w:ind w:left="480" w:rightChars="100" w:right="240" w:hangingChars="200" w:hanging="480"/>
        <w:jc w:val="both"/>
        <w:rPr>
          <w:rFonts w:asciiTheme="minorHAnsi" w:eastAsiaTheme="minorEastAsia" w:hAnsiTheme="minorHAnsi"/>
          <w:szCs w:val="22"/>
        </w:rPr>
      </w:pPr>
    </w:p>
    <w:p w14:paraId="467836C7" w14:textId="77777777" w:rsidR="00FF6492" w:rsidRDefault="00FF6492" w:rsidP="00E066EA">
      <w:pPr>
        <w:snapToGrid w:val="0"/>
        <w:spacing w:afterLines="20" w:after="72" w:line="240" w:lineRule="atLeast"/>
        <w:ind w:left="480" w:rightChars="100" w:right="240" w:hangingChars="200" w:hanging="480"/>
        <w:jc w:val="both"/>
        <w:rPr>
          <w:rFonts w:asciiTheme="minorHAnsi" w:eastAsiaTheme="minorEastAsia" w:hAnsiTheme="minorHAnsi"/>
          <w:szCs w:val="22"/>
        </w:rPr>
      </w:pPr>
    </w:p>
    <w:p w14:paraId="1D007B1C" w14:textId="77777777" w:rsidR="00E066EA" w:rsidRPr="005C2DC0" w:rsidRDefault="00C85821" w:rsidP="00E066EA">
      <w:pPr>
        <w:snapToGrid w:val="0"/>
        <w:spacing w:afterLines="20" w:after="72" w:line="240" w:lineRule="atLeast"/>
        <w:ind w:left="480" w:rightChars="100" w:right="240" w:hangingChars="200" w:hanging="480"/>
        <w:jc w:val="both"/>
        <w:rPr>
          <w:sz w:val="21"/>
          <w:szCs w:val="21"/>
        </w:rPr>
      </w:pPr>
      <w:r>
        <w:rPr>
          <w:rFonts w:asciiTheme="minorHAnsi" w:eastAsiaTheme="minorEastAsia" w:hAnsiTheme="minorHAnsi" w:hint="eastAsia"/>
          <w:szCs w:val="22"/>
        </w:rPr>
        <w:t>8.</w:t>
      </w:r>
      <w:r w:rsidRPr="000F7A84">
        <w:rPr>
          <w:rFonts w:hint="eastAsia"/>
          <w:sz w:val="21"/>
          <w:szCs w:val="21"/>
        </w:rPr>
        <w:t xml:space="preserve"> 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6211"/>
        <w:gridCol w:w="6169"/>
      </w:tblGrid>
      <w:tr w:rsidR="00E066EA" w14:paraId="15754500" w14:textId="77777777" w:rsidTr="00E066EA">
        <w:tc>
          <w:tcPr>
            <w:tcW w:w="6430" w:type="dxa"/>
          </w:tcPr>
          <w:p w14:paraId="73F73E80" w14:textId="5AD2C219" w:rsidR="00E066EA" w:rsidRDefault="00E066EA" w:rsidP="00E066EA">
            <w:pPr>
              <w:snapToGrid w:val="0"/>
              <w:spacing w:afterLines="20" w:after="72" w:line="240" w:lineRule="atLeast"/>
              <w:ind w:rightChars="100" w:right="240"/>
              <w:jc w:val="both"/>
              <w:rPr>
                <w:sz w:val="21"/>
                <w:szCs w:val="21"/>
              </w:rPr>
            </w:pPr>
            <w:r w:rsidRPr="005C2DC0">
              <w:rPr>
                <w:rFonts w:hint="eastAsia"/>
                <w:sz w:val="21"/>
                <w:szCs w:val="21"/>
              </w:rPr>
              <w:t>若有一物質質量為</w:t>
            </w:r>
            <w:r w:rsidRPr="007E59D9">
              <w:rPr>
                <w:rFonts w:hint="eastAsia"/>
                <w:i/>
                <w:sz w:val="21"/>
                <w:szCs w:val="21"/>
              </w:rPr>
              <w:t>M</w:t>
            </w:r>
            <w:r w:rsidRPr="005C2DC0">
              <w:rPr>
                <w:rFonts w:hint="eastAsia"/>
                <w:sz w:val="21"/>
                <w:szCs w:val="21"/>
              </w:rPr>
              <w:t>（</w:t>
            </w:r>
            <w:r w:rsidRPr="005C2DC0">
              <w:rPr>
                <w:rFonts w:hint="eastAsia"/>
                <w:sz w:val="21"/>
                <w:szCs w:val="21"/>
              </w:rPr>
              <w:t>g</w:t>
            </w:r>
            <w:r w:rsidRPr="005C2DC0">
              <w:rPr>
                <w:rFonts w:hint="eastAsia"/>
                <w:sz w:val="21"/>
                <w:szCs w:val="21"/>
              </w:rPr>
              <w:t>），吸收或放出的熱量為</w:t>
            </w:r>
            <w:r w:rsidRPr="007E59D9">
              <w:rPr>
                <w:rFonts w:hint="eastAsia"/>
                <w:i/>
                <w:sz w:val="21"/>
                <w:szCs w:val="21"/>
              </w:rPr>
              <w:t>H</w:t>
            </w:r>
            <w:r w:rsidRPr="005C2DC0">
              <w:rPr>
                <w:rFonts w:hint="eastAsia"/>
                <w:sz w:val="21"/>
                <w:szCs w:val="21"/>
              </w:rPr>
              <w:t>（</w:t>
            </w:r>
            <w:proofErr w:type="spellStart"/>
            <w:r w:rsidRPr="005C2DC0">
              <w:rPr>
                <w:rFonts w:hint="eastAsia"/>
                <w:sz w:val="21"/>
                <w:szCs w:val="21"/>
              </w:rPr>
              <w:t>cal</w:t>
            </w:r>
            <w:proofErr w:type="spellEnd"/>
            <w:r w:rsidRPr="005C2DC0">
              <w:rPr>
                <w:rFonts w:hint="eastAsia"/>
                <w:sz w:val="21"/>
                <w:szCs w:val="21"/>
              </w:rPr>
              <w:t>），上升或下降的溫度差為Δ</w:t>
            </w:r>
            <w:r w:rsidRPr="007E59D9">
              <w:rPr>
                <w:rFonts w:hint="eastAsia"/>
                <w:i/>
                <w:sz w:val="21"/>
                <w:szCs w:val="21"/>
              </w:rPr>
              <w:t>T</w:t>
            </w:r>
            <w:r w:rsidRPr="005C2DC0">
              <w:rPr>
                <w:rFonts w:hint="eastAsia"/>
                <w:sz w:val="21"/>
                <w:szCs w:val="21"/>
              </w:rPr>
              <w:t>（℃），該物質的比熱為</w:t>
            </w:r>
            <w:r w:rsidRPr="007E59D9">
              <w:rPr>
                <w:rFonts w:hint="eastAsia"/>
                <w:i/>
                <w:sz w:val="21"/>
                <w:szCs w:val="21"/>
              </w:rPr>
              <w:t>S</w:t>
            </w:r>
            <w:r w:rsidRPr="005C2DC0">
              <w:rPr>
                <w:rFonts w:hint="eastAsia"/>
                <w:sz w:val="21"/>
                <w:szCs w:val="21"/>
              </w:rPr>
              <w:t>，則彼此的關係式為：</w:t>
            </w:r>
            <w:r w:rsidRPr="007E59D9">
              <w:rPr>
                <w:rFonts w:hint="eastAsia"/>
                <w:i/>
                <w:sz w:val="21"/>
                <w:szCs w:val="21"/>
              </w:rPr>
              <w:t>H</w:t>
            </w:r>
            <w:r w:rsidRPr="005C2DC0">
              <w:rPr>
                <w:rFonts w:hint="eastAsia"/>
                <w:sz w:val="21"/>
                <w:szCs w:val="21"/>
              </w:rPr>
              <w:t>＝</w:t>
            </w:r>
            <w:r w:rsidRPr="007E59D9">
              <w:rPr>
                <w:rFonts w:hint="eastAsia"/>
                <w:i/>
                <w:sz w:val="21"/>
                <w:szCs w:val="21"/>
              </w:rPr>
              <w:t>M</w:t>
            </w:r>
            <w:r w:rsidRPr="005C2DC0">
              <w:rPr>
                <w:rFonts w:hint="eastAsia"/>
                <w:sz w:val="21"/>
                <w:szCs w:val="21"/>
              </w:rPr>
              <w:t>×</w:t>
            </w:r>
            <w:r w:rsidRPr="007E59D9">
              <w:rPr>
                <w:rFonts w:hint="eastAsia"/>
                <w:i/>
                <w:sz w:val="21"/>
                <w:szCs w:val="21"/>
              </w:rPr>
              <w:t>S</w:t>
            </w:r>
            <w:r w:rsidRPr="005C2DC0">
              <w:rPr>
                <w:rFonts w:hint="eastAsia"/>
                <w:sz w:val="21"/>
                <w:szCs w:val="21"/>
              </w:rPr>
              <w:t>×Δ</w:t>
            </w:r>
            <w:r w:rsidRPr="007E59D9">
              <w:rPr>
                <w:rFonts w:hint="eastAsia"/>
                <w:i/>
                <w:sz w:val="21"/>
                <w:szCs w:val="21"/>
              </w:rPr>
              <w:t>T</w:t>
            </w:r>
          </w:p>
        </w:tc>
        <w:tc>
          <w:tcPr>
            <w:tcW w:w="6430" w:type="dxa"/>
          </w:tcPr>
          <w:p w14:paraId="6F25BA9E" w14:textId="77777777" w:rsidR="00E066EA" w:rsidRDefault="00E066EA" w:rsidP="00E066EA">
            <w:pPr>
              <w:snapToGrid w:val="0"/>
              <w:spacing w:afterLines="20" w:after="72" w:line="240" w:lineRule="atLeast"/>
              <w:ind w:rightChars="100" w:right="240"/>
              <w:jc w:val="both"/>
              <w:rPr>
                <w:sz w:val="21"/>
                <w:szCs w:val="21"/>
              </w:rPr>
            </w:pPr>
          </w:p>
        </w:tc>
      </w:tr>
    </w:tbl>
    <w:p w14:paraId="37BA0705" w14:textId="5166AFF2" w:rsidR="00C85821" w:rsidRPr="001C6DCA" w:rsidRDefault="00C16B6C" w:rsidP="00E066EA">
      <w:pPr>
        <w:snapToGrid w:val="0"/>
        <w:spacing w:beforeLines="50" w:before="180" w:afterLines="20" w:after="72" w:line="240" w:lineRule="atLeast"/>
        <w:ind w:rightChars="100" w:right="240"/>
        <w:jc w:val="both"/>
        <w:rPr>
          <w:sz w:val="21"/>
          <w:szCs w:val="21"/>
        </w:rPr>
      </w:pPr>
      <w:r>
        <w:rPr>
          <w:rFonts w:asciiTheme="minorHAnsi" w:eastAsiaTheme="minorEastAsia" w:hAnsiTheme="minorHAnsi" w:hint="eastAsia"/>
          <w:szCs w:val="22"/>
        </w:rPr>
        <w:t>9</w:t>
      </w:r>
      <w:r w:rsidR="00C85821">
        <w:rPr>
          <w:rFonts w:asciiTheme="minorHAnsi" w:eastAsiaTheme="minorEastAsia" w:hAnsiTheme="minorHAnsi" w:hint="eastAsia"/>
          <w:szCs w:val="22"/>
        </w:rPr>
        <w:t>.</w:t>
      </w:r>
      <w:r w:rsidR="00C85821" w:rsidRPr="00037EC1">
        <w:rPr>
          <w:rFonts w:hint="eastAsia"/>
          <w:sz w:val="21"/>
          <w:szCs w:val="21"/>
          <w:u w:val="single"/>
        </w:rPr>
        <w:t>道耳頓</w:t>
      </w:r>
      <w:r w:rsidR="00C85821" w:rsidRPr="002E7B6F">
        <w:rPr>
          <w:rFonts w:hint="eastAsia"/>
          <w:sz w:val="21"/>
          <w:szCs w:val="21"/>
        </w:rPr>
        <w:t>提出原子說，其重點為：</w:t>
      </w:r>
      <w:r w:rsidR="00C85821" w:rsidRPr="00037EC1">
        <w:rPr>
          <w:rFonts w:hint="eastAsia"/>
          <w:sz w:val="21"/>
          <w:szCs w:val="21"/>
        </w:rPr>
        <w:t>(1)</w:t>
      </w:r>
      <w:r w:rsidR="00C85821" w:rsidRPr="00037EC1">
        <w:rPr>
          <w:rFonts w:hint="eastAsia"/>
          <w:sz w:val="21"/>
          <w:szCs w:val="21"/>
        </w:rPr>
        <w:t>物質是由原子所組成，原子不可再分割。</w:t>
      </w:r>
      <w:r w:rsidR="00C85821" w:rsidRPr="00037EC1">
        <w:rPr>
          <w:rFonts w:hint="eastAsia"/>
          <w:sz w:val="21"/>
          <w:szCs w:val="21"/>
        </w:rPr>
        <w:t>(2)</w:t>
      </w:r>
      <w:r w:rsidR="00C85821" w:rsidRPr="00037EC1">
        <w:rPr>
          <w:rFonts w:hint="eastAsia"/>
          <w:sz w:val="21"/>
          <w:szCs w:val="21"/>
        </w:rPr>
        <w:t>不同元素，原子質量與</w:t>
      </w:r>
      <w:proofErr w:type="gramStart"/>
      <w:r w:rsidR="00C85821" w:rsidRPr="00037EC1">
        <w:rPr>
          <w:rFonts w:hint="eastAsia"/>
          <w:sz w:val="21"/>
          <w:szCs w:val="21"/>
        </w:rPr>
        <w:t>性質均不相同</w:t>
      </w:r>
      <w:proofErr w:type="gramEnd"/>
      <w:r w:rsidR="00C85821" w:rsidRPr="00037EC1">
        <w:rPr>
          <w:rFonts w:hint="eastAsia"/>
          <w:sz w:val="21"/>
          <w:szCs w:val="21"/>
        </w:rPr>
        <w:t>。</w:t>
      </w:r>
      <w:r w:rsidR="00C85821" w:rsidRPr="00037EC1">
        <w:rPr>
          <w:rFonts w:hint="eastAsia"/>
          <w:sz w:val="21"/>
          <w:szCs w:val="21"/>
        </w:rPr>
        <w:t>(3)</w:t>
      </w:r>
      <w:r w:rsidR="00C85821" w:rsidRPr="00037EC1">
        <w:rPr>
          <w:rFonts w:hint="eastAsia"/>
          <w:sz w:val="21"/>
          <w:szCs w:val="21"/>
        </w:rPr>
        <w:t>化合物是由不同種類的原子以固定比例結合而成。</w:t>
      </w:r>
      <w:r w:rsidR="00C85821" w:rsidRPr="00037EC1">
        <w:rPr>
          <w:rFonts w:hint="eastAsia"/>
          <w:sz w:val="21"/>
          <w:szCs w:val="21"/>
        </w:rPr>
        <w:t>(4)</w:t>
      </w:r>
      <w:r w:rsidR="00C85821" w:rsidRPr="00037EC1">
        <w:rPr>
          <w:rFonts w:hint="eastAsia"/>
          <w:sz w:val="21"/>
          <w:szCs w:val="21"/>
        </w:rPr>
        <w:t>化學反應是原子重新組合成新物質。</w:t>
      </w:r>
      <w:r w:rsidR="00C85821" w:rsidRPr="001C6DCA">
        <w:rPr>
          <w:rFonts w:hint="eastAsia"/>
          <w:sz w:val="21"/>
          <w:szCs w:val="21"/>
          <w:u w:val="single"/>
        </w:rPr>
        <w:t xml:space="preserve">                                                     </w:t>
      </w:r>
    </w:p>
    <w:p w14:paraId="76AC1601" w14:textId="77777777" w:rsidR="00C85821" w:rsidRPr="002F1193" w:rsidRDefault="00C85821" w:rsidP="00E066EA">
      <w:pPr>
        <w:pStyle w:val="a7"/>
        <w:spacing w:line="240" w:lineRule="atLeast"/>
        <w:rPr>
          <w:rFonts w:asciiTheme="minorHAnsi" w:eastAsiaTheme="minorEastAsia" w:hAnsiTheme="minorHAnsi"/>
          <w:kern w:val="2"/>
          <w:sz w:val="28"/>
          <w:szCs w:val="28"/>
          <w:u w:val="single"/>
        </w:rPr>
      </w:pPr>
      <w:r w:rsidRPr="002F1193">
        <w:rPr>
          <w:rFonts w:asciiTheme="minorHAnsi" w:eastAsiaTheme="minorEastAsia" w:hAnsiTheme="minorHAnsi" w:hint="eastAsia"/>
          <w:kern w:val="2"/>
          <w:sz w:val="28"/>
          <w:szCs w:val="28"/>
          <w:u w:val="single"/>
        </w:rPr>
        <w:t xml:space="preserve">                                                                                          </w:t>
      </w:r>
    </w:p>
    <w:p w14:paraId="272E9847" w14:textId="3B6A84A3" w:rsidR="00947D53" w:rsidRDefault="00E066EA">
      <w:r>
        <w:rPr>
          <w:rFonts w:hint="eastAsia"/>
        </w:rPr>
        <w:t>_________________________________________________________________________________________________________</w:t>
      </w:r>
    </w:p>
    <w:sectPr w:rsidR="00947D53" w:rsidSect="00B536D9">
      <w:type w:val="continuous"/>
      <w:pgSz w:w="14572" w:h="20639" w:code="12"/>
      <w:pgMar w:top="851" w:right="851" w:bottom="851" w:left="851" w:header="851" w:footer="533" w:gutter="0"/>
      <w:cols w:sep="1" w:space="42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1483" w14:textId="77777777" w:rsidR="0069005D" w:rsidRDefault="0069005D" w:rsidP="00C85821">
      <w:r>
        <w:separator/>
      </w:r>
    </w:p>
  </w:endnote>
  <w:endnote w:type="continuationSeparator" w:id="0">
    <w:p w14:paraId="57973441" w14:textId="77777777" w:rsidR="0069005D" w:rsidRDefault="0069005D" w:rsidP="00C8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9B9F" w14:textId="77777777" w:rsidR="00C85821" w:rsidRPr="00233F67" w:rsidRDefault="00C85821" w:rsidP="00764F34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FC5F" w14:textId="77777777" w:rsidR="00C85821" w:rsidRPr="00233F67" w:rsidRDefault="00C85821" w:rsidP="00764F34">
    <w:pPr>
      <w:pStyle w:val="a5"/>
      <w:jc w:val="center"/>
    </w:pPr>
    <w:r w:rsidRPr="00233F67">
      <w:rPr>
        <w:rFonts w:hAnsiTheme="minorEastAsia"/>
      </w:rPr>
      <w:t>第</w:t>
    </w:r>
    <w:r w:rsidRPr="00233F67">
      <w:fldChar w:fldCharType="begin"/>
    </w:r>
    <w:r w:rsidRPr="00233F67">
      <w:instrText xml:space="preserve"> PAGE   \* MERGEFORMAT </w:instrText>
    </w:r>
    <w:r w:rsidRPr="00233F67">
      <w:fldChar w:fldCharType="separate"/>
    </w:r>
    <w:r w:rsidRPr="008B7B99">
      <w:rPr>
        <w:noProof/>
        <w:lang w:val="zh-TW"/>
      </w:rPr>
      <w:t>3</w:t>
    </w:r>
    <w:r w:rsidRPr="00233F67">
      <w:fldChar w:fldCharType="end"/>
    </w:r>
    <w:r w:rsidRPr="00233F67">
      <w:rPr>
        <w:rFonts w:hAnsiTheme="minorEastAsia"/>
      </w:rPr>
      <w:t>頁，共</w:t>
    </w:r>
    <w:r w:rsidRPr="00233F67">
      <w:t>3</w:t>
    </w:r>
    <w:r w:rsidRPr="00233F67">
      <w:rPr>
        <w:rFonts w:hAnsiTheme="minorEastAsia"/>
      </w:rPr>
      <w:t>頁。作答完畢。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6568" w14:textId="77777777" w:rsidR="00C85821" w:rsidRPr="00233F67" w:rsidRDefault="00C85821" w:rsidP="00233F6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16D8" w14:textId="77777777" w:rsidR="0069005D" w:rsidRDefault="0069005D" w:rsidP="00C85821">
      <w:r>
        <w:separator/>
      </w:r>
    </w:p>
  </w:footnote>
  <w:footnote w:type="continuationSeparator" w:id="0">
    <w:p w14:paraId="0CF68DB4" w14:textId="77777777" w:rsidR="0069005D" w:rsidRDefault="0069005D" w:rsidP="00C8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53"/>
    <w:rsid w:val="001B4365"/>
    <w:rsid w:val="00490462"/>
    <w:rsid w:val="0069005D"/>
    <w:rsid w:val="008C33A3"/>
    <w:rsid w:val="00947D53"/>
    <w:rsid w:val="00985C42"/>
    <w:rsid w:val="00C16B6C"/>
    <w:rsid w:val="00C173A2"/>
    <w:rsid w:val="00C85821"/>
    <w:rsid w:val="00CA1849"/>
    <w:rsid w:val="00E066EA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3ED9E2"/>
  <w15:chartTrackingRefBased/>
  <w15:docId w15:val="{D9DA6779-3765-4798-BD27-E12AC754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8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82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58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582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5821"/>
    <w:rPr>
      <w:sz w:val="20"/>
      <w:szCs w:val="20"/>
    </w:rPr>
  </w:style>
  <w:style w:type="paragraph" w:customStyle="1" w:styleId="a7">
    <w:name w:val="國中題目"/>
    <w:basedOn w:val="a"/>
    <w:rsid w:val="00C85821"/>
    <w:pPr>
      <w:adjustRightInd w:val="0"/>
      <w:snapToGrid w:val="0"/>
    </w:pPr>
    <w:rPr>
      <w:kern w:val="0"/>
    </w:rPr>
  </w:style>
  <w:style w:type="table" w:styleId="a8">
    <w:name w:val="Table Grid"/>
    <w:basedOn w:val="a1"/>
    <w:uiPriority w:val="39"/>
    <w:rsid w:val="00C17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chanly pan</dc:creator>
  <cp:keywords/>
  <dc:description/>
  <cp:lastModifiedBy>教學組長</cp:lastModifiedBy>
  <cp:revision>7</cp:revision>
  <cp:lastPrinted>2024-02-07T03:16:00Z</cp:lastPrinted>
  <dcterms:created xsi:type="dcterms:W3CDTF">2024-02-01T13:44:00Z</dcterms:created>
  <dcterms:modified xsi:type="dcterms:W3CDTF">2024-02-07T03:16:00Z</dcterms:modified>
</cp:coreProperties>
</file>