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92CD" w14:textId="77777777" w:rsidR="009C43F2" w:rsidRDefault="009C43F2" w:rsidP="00473DD1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班級_</w:t>
      </w:r>
      <w:r>
        <w:rPr>
          <w:rFonts w:ascii="微軟正黑體" w:eastAsia="微軟正黑體" w:hAnsi="微軟正黑體"/>
          <w:b/>
          <w:sz w:val="28"/>
        </w:rPr>
        <w:t xml:space="preserve">___ </w:t>
      </w:r>
      <w:r>
        <w:rPr>
          <w:rFonts w:ascii="微軟正黑體" w:eastAsia="微軟正黑體" w:hAnsi="微軟正黑體" w:hint="eastAsia"/>
          <w:b/>
          <w:sz w:val="28"/>
        </w:rPr>
        <w:t>座號_</w:t>
      </w:r>
      <w:r>
        <w:rPr>
          <w:rFonts w:ascii="微軟正黑體" w:eastAsia="微軟正黑體" w:hAnsi="微軟正黑體"/>
          <w:b/>
          <w:sz w:val="28"/>
        </w:rPr>
        <w:t xml:space="preserve">___ </w:t>
      </w:r>
      <w:r>
        <w:rPr>
          <w:rFonts w:ascii="微軟正黑體" w:eastAsia="微軟正黑體" w:hAnsi="微軟正黑體" w:hint="eastAsia"/>
          <w:b/>
          <w:sz w:val="28"/>
        </w:rPr>
        <w:t>姓名_</w:t>
      </w:r>
      <w:r>
        <w:rPr>
          <w:rFonts w:ascii="微軟正黑體" w:eastAsia="微軟正黑體" w:hAnsi="微軟正黑體"/>
          <w:b/>
          <w:sz w:val="28"/>
        </w:rPr>
        <w:t>_________________</w:t>
      </w:r>
    </w:p>
    <w:p w14:paraId="66228168" w14:textId="50903503" w:rsidR="00937D04" w:rsidRPr="00473DD1" w:rsidRDefault="00901623" w:rsidP="00473DD1">
      <w:pPr>
        <w:rPr>
          <w:rFonts w:ascii="Times New Roman" w:eastAsia="標楷體" w:hAnsi="Times New Roman" w:cs="Times New Roman"/>
          <w:b/>
          <w:szCs w:val="24"/>
          <w:u w:val="single"/>
        </w:rPr>
      </w:pPr>
      <w:r w:rsidRPr="006774C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建國國民中學</w:t>
      </w:r>
      <w:r w:rsidRPr="006774C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112</w:t>
      </w:r>
      <w:r w:rsidRPr="006774C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學年第一學期</w:t>
      </w:r>
      <w:r w:rsidR="008D3F6B" w:rsidRPr="006774C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八</w:t>
      </w:r>
      <w:r w:rsidR="00937D04" w:rsidRPr="006774C7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年級社會科補考作業</w:t>
      </w:r>
      <w:r w:rsidR="009667C1" w:rsidRPr="00473DD1">
        <w:rPr>
          <w:rFonts w:ascii="Times New Roman" w:eastAsia="標楷體" w:hAnsi="Times New Roman" w:cs="Times New Roman"/>
          <w:b/>
          <w:noProof/>
          <w:szCs w:val="24"/>
          <w:u w:val="single"/>
        </w:rPr>
        <w:drawing>
          <wp:inline distT="0" distB="0" distL="0" distR="0" wp14:anchorId="5B0EB2DC" wp14:editId="5DF07FA8">
            <wp:extent cx="645299" cy="46672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奮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9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B5A7B" w14:textId="77777777" w:rsidR="00937D04" w:rsidRPr="00A73847" w:rsidRDefault="007875DE" w:rsidP="00E45677">
      <w:pPr>
        <w:rPr>
          <w:rFonts w:ascii="Times New Roman" w:eastAsia="標楷體" w:hAnsi="Times New Roman" w:cs="Times New Roman"/>
          <w:b/>
          <w:u w:val="single"/>
        </w:rPr>
      </w:pPr>
      <w:r w:rsidRPr="007875DE">
        <w:rPr>
          <w:rFonts w:ascii="Times New Roman" w:eastAsia="標楷體" w:hAnsi="Times New Roman" w:cs="Times New Roman" w:hint="eastAsia"/>
          <w:b/>
          <w:u w:val="single"/>
        </w:rPr>
        <w:t xml:space="preserve">3-1 </w:t>
      </w:r>
      <w:r w:rsidRPr="007875DE">
        <w:rPr>
          <w:rFonts w:ascii="Times New Roman" w:eastAsia="標楷體" w:hAnsi="Times New Roman" w:cs="Times New Roman" w:hint="eastAsia"/>
          <w:b/>
          <w:u w:val="single"/>
        </w:rPr>
        <w:t>我國的中央政府如何組成？</w:t>
      </w:r>
    </w:p>
    <w:p w14:paraId="185B0983" w14:textId="77777777" w:rsidR="007875DE" w:rsidRDefault="006774C7" w:rsidP="00E456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我國依據五權分立的精神</w:t>
      </w:r>
      <w:r>
        <w:rPr>
          <w:rFonts w:ascii="新細明體" w:eastAsia="新細明體" w:hAnsi="新細明體" w:cs="Times New Roman" w:hint="eastAsia"/>
        </w:rPr>
        <w:t>，</w:t>
      </w:r>
      <w:r w:rsidRPr="007875DE">
        <w:rPr>
          <w:rFonts w:ascii="Times New Roman" w:eastAsia="標楷體" w:hAnsi="Times New Roman" w:cs="Times New Roman" w:hint="eastAsia"/>
        </w:rPr>
        <w:t>憲法及憲法增修條文明確規範</w:t>
      </w:r>
      <w:r>
        <w:rPr>
          <w:rFonts w:ascii="Times New Roman" w:eastAsia="標楷體" w:hAnsi="Times New Roman" w:cs="Times New Roman" w:hint="eastAsia"/>
        </w:rPr>
        <w:t>中央政府的組織</w:t>
      </w:r>
      <w:r w:rsidR="007875DE" w:rsidRPr="007875DE">
        <w:rPr>
          <w:rFonts w:ascii="Times New Roman" w:eastAsia="標楷體" w:hAnsi="Times New Roman" w:cs="Times New Roman" w:hint="eastAsia"/>
        </w:rPr>
        <w:t>與職權，說明如下：</w:t>
      </w:r>
    </w:p>
    <w:p w14:paraId="77889E7C" w14:textId="77777777" w:rsidR="007875DE" w:rsidRPr="007875DE" w:rsidRDefault="007875DE" w:rsidP="00E456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)</w:t>
      </w:r>
      <w:r w:rsidRPr="007875DE">
        <w:rPr>
          <w:rFonts w:ascii="Times New Roman" w:eastAsia="標楷體" w:hAnsi="Times New Roman" w:cs="Times New Roman" w:hint="eastAsia"/>
        </w:rPr>
        <w:t>行政權</w:t>
      </w:r>
    </w:p>
    <w:p w14:paraId="4F34E838" w14:textId="77777777" w:rsidR="007875DE" w:rsidRPr="007875DE" w:rsidRDefault="00901623" w:rsidP="00E456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7875DE" w:rsidRPr="007875DE">
        <w:rPr>
          <w:rFonts w:ascii="Times New Roman" w:eastAsia="標楷體" w:hAnsi="Times New Roman" w:cs="Times New Roman" w:hint="eastAsia"/>
        </w:rPr>
        <w:t>是指組織和管理內政、外交等各方面行政事務的權力。我國由總統與行政院行使。總統為國家元首，由人民直接選舉產生，任期四年，連選得連任一次，對外代表中華民國。總統統率全國陸海空軍；依法公布法律、發布命令與緊急命令；依法行使人事任命與提名權等。</w:t>
      </w:r>
      <w:r w:rsidR="007875DE" w:rsidRPr="00473DD1">
        <w:rPr>
          <w:rFonts w:ascii="Times New Roman" w:eastAsia="標楷體" w:hAnsi="Times New Roman" w:cs="Times New Roman" w:hint="eastAsia"/>
        </w:rPr>
        <w:t>行政院為我國最高行政機關，院長由總統直接任命，副院長及各部會首長由院長提請總統任命。行政院負責依法規畫和執行政策與法律，並督導所屬行政機關施政。</w:t>
      </w:r>
      <w:r w:rsidR="007875DE" w:rsidRPr="007875DE">
        <w:rPr>
          <w:rFonts w:ascii="Times New Roman" w:eastAsia="標楷體" w:hAnsi="Times New Roman" w:cs="Times New Roman" w:hint="eastAsia"/>
        </w:rPr>
        <w:t>依據憲法增修條文，總統可以決定國家安全的大政方針，賦予總統對於國防、外交、兩岸關係的實際決策權，至於其執行則交由行政院執行。</w:t>
      </w:r>
    </w:p>
    <w:p w14:paraId="3BBD78D9" w14:textId="77777777" w:rsidR="007875DE" w:rsidRDefault="007875DE" w:rsidP="00E456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立法權</w:t>
      </w:r>
    </w:p>
    <w:p w14:paraId="6ED1E1C3" w14:textId="77777777" w:rsidR="007875DE" w:rsidRDefault="00901623" w:rsidP="00E456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7875DE" w:rsidRPr="007875DE">
        <w:rPr>
          <w:rFonts w:ascii="Times New Roman" w:eastAsia="標楷體" w:hAnsi="Times New Roman" w:cs="Times New Roman" w:hint="eastAsia"/>
        </w:rPr>
        <w:t>是指制定法律與監督政府的權力。立法院為我國</w:t>
      </w:r>
      <w:r w:rsidR="007875DE">
        <w:rPr>
          <w:rFonts w:ascii="Times New Roman" w:eastAsia="標楷體" w:hAnsi="Times New Roman" w:cs="Times New Roman" w:hint="eastAsia"/>
        </w:rPr>
        <w:t>立</w:t>
      </w:r>
      <w:r w:rsidR="007875DE" w:rsidRPr="007875DE">
        <w:rPr>
          <w:rFonts w:ascii="Times New Roman" w:eastAsia="標楷體" w:hAnsi="Times New Roman" w:cs="Times New Roman" w:hint="eastAsia"/>
        </w:rPr>
        <w:t>法機關，代表人民監督政府，由人民經單一選區兩票產生的立法委員組成，任期四年，連選得連</w:t>
      </w:r>
      <w:r w:rsidR="007875DE">
        <w:rPr>
          <w:rFonts w:ascii="新細明體" w:eastAsia="新細明體" w:hAnsi="新細明體" w:cs="Times New Roman" w:hint="eastAsia"/>
        </w:rPr>
        <w:t>，</w:t>
      </w:r>
      <w:r w:rsidR="007875DE" w:rsidRPr="007875DE">
        <w:rPr>
          <w:rFonts w:ascii="Times New Roman" w:eastAsia="標楷體" w:hAnsi="Times New Roman" w:cs="Times New Roman" w:hint="eastAsia"/>
        </w:rPr>
        <w:t>立法院院長、副院長則由立法委員互選產生。立法院負責制定法律；審查中央政府國家預算；質詢行政府官員；對總統提名的官員行使同意權；對於總統、</w:t>
      </w:r>
      <w:r w:rsidR="007875DE">
        <w:rPr>
          <w:rFonts w:ascii="Times New Roman" w:eastAsia="標楷體" w:hAnsi="Times New Roman" w:cs="Times New Roman" w:hint="eastAsia"/>
        </w:rPr>
        <w:t>副總統</w:t>
      </w:r>
      <w:r w:rsidR="007875DE" w:rsidRPr="007875DE">
        <w:rPr>
          <w:rFonts w:ascii="Times New Roman" w:eastAsia="標楷體" w:hAnsi="Times New Roman" w:cs="Times New Roman" w:hint="eastAsia"/>
        </w:rPr>
        <w:t>可提出罷免案與彈劾及提出憲法修正案、領土變更案等。</w:t>
      </w:r>
    </w:p>
    <w:p w14:paraId="04CEFA3E" w14:textId="77777777" w:rsidR="00901623" w:rsidRDefault="00901623" w:rsidP="00E456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司法權</w:t>
      </w:r>
    </w:p>
    <w:p w14:paraId="1362CE81" w14:textId="77777777" w:rsidR="00901623" w:rsidRDefault="00901623" w:rsidP="00E456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901623">
        <w:rPr>
          <w:rFonts w:ascii="Times New Roman" w:eastAsia="標楷體" w:hAnsi="Times New Roman" w:cs="Times New Roman" w:hint="eastAsia"/>
        </w:rPr>
        <w:t>是指具有行使解釋權、審判權及懲戒權等權力。司法院為我國最高司法機關，院長、副院長與大法官，</w:t>
      </w:r>
      <w:proofErr w:type="gramStart"/>
      <w:r w:rsidRPr="00901623">
        <w:rPr>
          <w:rFonts w:ascii="Times New Roman" w:eastAsia="標楷體" w:hAnsi="Times New Roman" w:cs="Times New Roman" w:hint="eastAsia"/>
        </w:rPr>
        <w:t>均由總統</w:t>
      </w:r>
      <w:proofErr w:type="gramEnd"/>
      <w:r w:rsidRPr="00901623">
        <w:rPr>
          <w:rFonts w:ascii="Times New Roman" w:eastAsia="標楷體" w:hAnsi="Times New Roman" w:cs="Times New Roman" w:hint="eastAsia"/>
        </w:rPr>
        <w:t>提名經立法院同意後任命。司法院設有各級法院，負責審理各種訴訟案件；並設懲戒法院，掌理全國公務人員的懲戒事務。並由大法官組成憲法法庭，以法庭裁判方式，負責審理正副總統彈劾案、政黨違憲的解散案、解釋憲法與統一解釋法律及命令等案件。</w:t>
      </w:r>
    </w:p>
    <w:p w14:paraId="5098E442" w14:textId="77777777" w:rsidR="00901623" w:rsidRDefault="00901623" w:rsidP="00E456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考試權</w:t>
      </w:r>
    </w:p>
    <w:p w14:paraId="14799710" w14:textId="77777777" w:rsidR="00901623" w:rsidRDefault="00901623" w:rsidP="00E456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901623">
        <w:rPr>
          <w:rFonts w:ascii="Times New Roman" w:eastAsia="標楷體" w:hAnsi="Times New Roman" w:cs="Times New Roman" w:hint="eastAsia"/>
        </w:rPr>
        <w:t>是指政府選拔、任用優秀人才的權力。考試院為我國最高考試機關。院長、副院長與考試委員，</w:t>
      </w:r>
      <w:proofErr w:type="gramStart"/>
      <w:r w:rsidRPr="00901623">
        <w:rPr>
          <w:rFonts w:ascii="Times New Roman" w:eastAsia="標楷體" w:hAnsi="Times New Roman" w:cs="Times New Roman" w:hint="eastAsia"/>
        </w:rPr>
        <w:t>均由總統</w:t>
      </w:r>
      <w:proofErr w:type="gramEnd"/>
      <w:r w:rsidRPr="00901623">
        <w:rPr>
          <w:rFonts w:ascii="Times New Roman" w:eastAsia="標楷體" w:hAnsi="Times New Roman" w:cs="Times New Roman" w:hint="eastAsia"/>
        </w:rPr>
        <w:t>提名經立法院同意後任命。考試院設有</w:t>
      </w:r>
      <w:proofErr w:type="gramStart"/>
      <w:r w:rsidRPr="00901623">
        <w:rPr>
          <w:rFonts w:ascii="Times New Roman" w:eastAsia="標楷體" w:hAnsi="Times New Roman" w:cs="Times New Roman" w:hint="eastAsia"/>
        </w:rPr>
        <w:t>考選部掌理</w:t>
      </w:r>
      <w:proofErr w:type="gramEnd"/>
      <w:r w:rsidRPr="00901623">
        <w:rPr>
          <w:rFonts w:ascii="Times New Roman" w:eastAsia="標楷體" w:hAnsi="Times New Roman" w:cs="Times New Roman" w:hint="eastAsia"/>
        </w:rPr>
        <w:t>各種公務人員考試與專門職業及技術人員考試；另設有</w:t>
      </w:r>
      <w:proofErr w:type="gramStart"/>
      <w:r w:rsidRPr="00901623">
        <w:rPr>
          <w:rFonts w:ascii="Times New Roman" w:eastAsia="標楷體" w:hAnsi="Times New Roman" w:cs="Times New Roman" w:hint="eastAsia"/>
        </w:rPr>
        <w:t>銓敘部掌理</w:t>
      </w:r>
      <w:proofErr w:type="gramEnd"/>
      <w:r w:rsidRPr="00901623">
        <w:rPr>
          <w:rFonts w:ascii="Times New Roman" w:eastAsia="標楷體" w:hAnsi="Times New Roman" w:cs="Times New Roman" w:hint="eastAsia"/>
        </w:rPr>
        <w:t>公務人員的</w:t>
      </w:r>
      <w:proofErr w:type="gramStart"/>
      <w:r w:rsidRPr="00901623">
        <w:rPr>
          <w:rFonts w:ascii="Times New Roman" w:eastAsia="標楷體" w:hAnsi="Times New Roman" w:cs="Times New Roman" w:hint="eastAsia"/>
        </w:rPr>
        <w:t>銓</w:t>
      </w:r>
      <w:proofErr w:type="gramEnd"/>
      <w:r w:rsidRPr="00901623">
        <w:rPr>
          <w:rFonts w:ascii="Times New Roman" w:eastAsia="標楷體" w:hAnsi="Times New Roman" w:cs="Times New Roman" w:hint="eastAsia"/>
        </w:rPr>
        <w:t>銓敘、撫</w:t>
      </w:r>
      <w:proofErr w:type="gramStart"/>
      <w:r w:rsidRPr="00901623">
        <w:rPr>
          <w:rFonts w:ascii="Times New Roman" w:eastAsia="標楷體" w:hAnsi="Times New Roman" w:cs="Times New Roman" w:hint="eastAsia"/>
        </w:rPr>
        <w:t>卹卹</w:t>
      </w:r>
      <w:proofErr w:type="gramEnd"/>
      <w:r w:rsidRPr="00901623">
        <w:rPr>
          <w:rFonts w:ascii="Times New Roman" w:eastAsia="標楷體" w:hAnsi="Times New Roman" w:cs="Times New Roman" w:hint="eastAsia"/>
        </w:rPr>
        <w:t>、退休等事宜。</w:t>
      </w:r>
    </w:p>
    <w:p w14:paraId="17A5078C" w14:textId="77777777" w:rsidR="00901623" w:rsidRDefault="00901623" w:rsidP="00E456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五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監察權</w:t>
      </w:r>
    </w:p>
    <w:p w14:paraId="311F4B52" w14:textId="77777777" w:rsidR="00901623" w:rsidRPr="00901623" w:rsidRDefault="00901623" w:rsidP="00E456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901623">
        <w:rPr>
          <w:rFonts w:ascii="Times New Roman" w:eastAsia="標楷體" w:hAnsi="Times New Roman" w:cs="Times New Roman" w:hint="eastAsia"/>
        </w:rPr>
        <w:t>是指監督政府官員施政及經費的運用之權力。監察院為我國最高監察機關。院長、副院長與監察委員、審計長，皆由總統提名經立法院同意後任命。監察委員負責糾舉、彈劾違法或失職的公務人員，以及糾正行政機關的不當施政；並由審計部負責審核政府的決算。</w:t>
      </w:r>
    </w:p>
    <w:p w14:paraId="18994AE1" w14:textId="77777777" w:rsidR="00937D04" w:rsidRDefault="00937D04" w:rsidP="00937D04">
      <w:pPr>
        <w:rPr>
          <w:rFonts w:ascii="Times New Roman" w:eastAsia="標楷體" w:hAnsi="Times New Roman" w:cs="Times New Roma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5"/>
      </w:tblGrid>
      <w:tr w:rsidR="00A73847" w14:paraId="0B97A6B8" w14:textId="77777777" w:rsidTr="006774C7">
        <w:trPr>
          <w:trHeight w:val="12613"/>
        </w:trPr>
        <w:tc>
          <w:tcPr>
            <w:tcW w:w="12981" w:type="dxa"/>
          </w:tcPr>
          <w:p w14:paraId="4BDA5528" w14:textId="77777777" w:rsidR="00A73847" w:rsidRPr="009667C1" w:rsidRDefault="00A73847" w:rsidP="00937D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E5E32C9" wp14:editId="2ECF324C">
                  <wp:extent cx="514350" cy="5143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鉛筆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67C1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課文抄寫區</w:t>
            </w:r>
          </w:p>
          <w:p w14:paraId="1201BAF2" w14:textId="77777777" w:rsidR="00A73847" w:rsidRDefault="00D85B8C" w:rsidP="00937D0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5DC94907" wp14:editId="0E036CF5">
                  <wp:simplePos x="0" y="0"/>
                  <wp:positionH relativeFrom="column">
                    <wp:posOffset>4943475</wp:posOffset>
                  </wp:positionH>
                  <wp:positionV relativeFrom="paragraph">
                    <wp:posOffset>6135370</wp:posOffset>
                  </wp:positionV>
                  <wp:extent cx="1000125" cy="1488440"/>
                  <wp:effectExtent l="0" t="0" r="9525" b="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8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6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6DA077" w14:textId="77777777" w:rsidR="00E45677" w:rsidRDefault="00E45677" w:rsidP="00937D0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_____________________________________________</w:t>
            </w:r>
          </w:p>
          <w:p w14:paraId="73B1EB2A" w14:textId="77777777" w:rsidR="00E45677" w:rsidRPr="00E45677" w:rsidRDefault="00E45677" w:rsidP="00937D0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_____________________________________________</w:t>
            </w:r>
          </w:p>
        </w:tc>
      </w:tr>
    </w:tbl>
    <w:p w14:paraId="53E38914" w14:textId="77777777" w:rsidR="00A73847" w:rsidRPr="00937D04" w:rsidRDefault="00A73847" w:rsidP="006774C7">
      <w:pPr>
        <w:rPr>
          <w:rFonts w:ascii="Times New Roman" w:eastAsia="標楷體" w:hAnsi="Times New Roman" w:cs="Times New Roman"/>
        </w:rPr>
      </w:pPr>
    </w:p>
    <w:sectPr w:rsidR="00A73847" w:rsidRPr="00937D04" w:rsidSect="009C43F2">
      <w:pgSz w:w="20639" w:h="14572" w:orient="landscape" w:code="12"/>
      <w:pgMar w:top="284" w:right="720" w:bottom="720" w:left="720" w:header="851" w:footer="992" w:gutter="0"/>
      <w:cols w:num="2" w:space="425"/>
      <w:docGrid w:type="linesAndChars" w:linePitch="327" w:charSpace="5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B3A4" w14:textId="77777777" w:rsidR="008B54D7" w:rsidRDefault="008B54D7" w:rsidP="00E45677">
      <w:r>
        <w:separator/>
      </w:r>
    </w:p>
  </w:endnote>
  <w:endnote w:type="continuationSeparator" w:id="0">
    <w:p w14:paraId="1CF0BA09" w14:textId="77777777" w:rsidR="008B54D7" w:rsidRDefault="008B54D7" w:rsidP="00E4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 Std W3">
    <w:altName w:val="微軟正黑體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BD8F" w14:textId="77777777" w:rsidR="008B54D7" w:rsidRDefault="008B54D7" w:rsidP="00E45677">
      <w:r>
        <w:separator/>
      </w:r>
    </w:p>
  </w:footnote>
  <w:footnote w:type="continuationSeparator" w:id="0">
    <w:p w14:paraId="272B78C6" w14:textId="77777777" w:rsidR="008B54D7" w:rsidRDefault="008B54D7" w:rsidP="00E4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9DB"/>
    <w:multiLevelType w:val="hybridMultilevel"/>
    <w:tmpl w:val="CFE0700C"/>
    <w:lvl w:ilvl="0" w:tplc="DA687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34"/>
  <w:drawingGridVerticalSpacing w:val="32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D04"/>
    <w:rsid w:val="00105025"/>
    <w:rsid w:val="00473DD1"/>
    <w:rsid w:val="004C548D"/>
    <w:rsid w:val="006774C7"/>
    <w:rsid w:val="007537C5"/>
    <w:rsid w:val="007875DE"/>
    <w:rsid w:val="008B54D7"/>
    <w:rsid w:val="008D3F6B"/>
    <w:rsid w:val="00901623"/>
    <w:rsid w:val="00937D04"/>
    <w:rsid w:val="009667C1"/>
    <w:rsid w:val="009C43F2"/>
    <w:rsid w:val="00A73847"/>
    <w:rsid w:val="00D85B8C"/>
    <w:rsid w:val="00DE4847"/>
    <w:rsid w:val="00E4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C171A"/>
  <w15:docId w15:val="{07865A30-53BC-4BC9-B6CD-372C19B9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-">
    <w:name w:val="A3-圖中字"/>
    <w:basedOn w:val="a"/>
    <w:uiPriority w:val="99"/>
    <w:rsid w:val="00937D04"/>
    <w:pPr>
      <w:tabs>
        <w:tab w:val="left" w:pos="164"/>
      </w:tabs>
      <w:autoSpaceDE w:val="0"/>
      <w:autoSpaceDN w:val="0"/>
      <w:adjustRightInd w:val="0"/>
      <w:spacing w:line="255" w:lineRule="atLeast"/>
      <w:jc w:val="both"/>
      <w:textAlignment w:val="center"/>
    </w:pPr>
    <w:rPr>
      <w:rFonts w:ascii="華康黑體 Std W3" w:eastAsia="華康黑體 Std W3" w:hAnsi="Calibri" w:cs="華康黑體 Std W3"/>
      <w:color w:val="000000"/>
      <w:kern w:val="0"/>
      <w:sz w:val="18"/>
      <w:szCs w:val="18"/>
      <w:lang w:val="zh-TW"/>
    </w:rPr>
  </w:style>
  <w:style w:type="character" w:customStyle="1" w:styleId="A--108-">
    <w:name w:val="A-底線-單線 (108-共用)"/>
    <w:uiPriority w:val="99"/>
    <w:rsid w:val="00937D04"/>
    <w:rPr>
      <w:u w:val="thick" w:color="000000"/>
    </w:rPr>
  </w:style>
  <w:style w:type="character" w:customStyle="1" w:styleId="A--108-0">
    <w:name w:val="A-底線-書名號 (108-共用)"/>
    <w:uiPriority w:val="99"/>
    <w:rsid w:val="00937D04"/>
    <w:rPr>
      <w:u w:val="wave" w:color="000000"/>
    </w:rPr>
  </w:style>
  <w:style w:type="paragraph" w:styleId="a3">
    <w:name w:val="Balloon Text"/>
    <w:basedOn w:val="a"/>
    <w:link w:val="a4"/>
    <w:uiPriority w:val="99"/>
    <w:semiHidden/>
    <w:unhideWhenUsed/>
    <w:rsid w:val="00A73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38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875D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4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6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6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7CA3-6958-4A75-83A3-5D38FD2A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914班導師</dc:creator>
  <cp:lastModifiedBy>教學組長</cp:lastModifiedBy>
  <cp:revision>3</cp:revision>
  <cp:lastPrinted>2024-02-07T03:19:00Z</cp:lastPrinted>
  <dcterms:created xsi:type="dcterms:W3CDTF">2024-01-31T04:52:00Z</dcterms:created>
  <dcterms:modified xsi:type="dcterms:W3CDTF">2024-02-07T03:19:00Z</dcterms:modified>
</cp:coreProperties>
</file>